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B60" w:rsidRPr="008B6186" w:rsidRDefault="00B95AA2" w:rsidP="008B6186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4552950</wp:posOffset>
            </wp:positionH>
            <wp:positionV relativeFrom="paragraph">
              <wp:posOffset>-390525</wp:posOffset>
            </wp:positionV>
            <wp:extent cx="1609725" cy="1400175"/>
            <wp:effectExtent l="19050" t="0" r="9525" b="0"/>
            <wp:wrapTight wrapText="bothSides">
              <wp:wrapPolygon edited="0">
                <wp:start x="6646" y="294"/>
                <wp:lineTo x="4601" y="588"/>
                <wp:lineTo x="256" y="3820"/>
                <wp:lineTo x="-256" y="9698"/>
                <wp:lineTo x="511" y="14400"/>
                <wp:lineTo x="1022" y="16457"/>
                <wp:lineTo x="8947" y="19102"/>
                <wp:lineTo x="14826" y="19102"/>
                <wp:lineTo x="17893" y="21453"/>
                <wp:lineTo x="18149" y="21453"/>
                <wp:lineTo x="20450" y="21453"/>
                <wp:lineTo x="20705" y="21453"/>
                <wp:lineTo x="21217" y="19396"/>
                <wp:lineTo x="21472" y="14400"/>
                <wp:lineTo x="21728" y="9992"/>
                <wp:lineTo x="21728" y="7641"/>
                <wp:lineTo x="21472" y="2057"/>
                <wp:lineTo x="16871" y="294"/>
                <wp:lineTo x="8436" y="294"/>
                <wp:lineTo x="6646" y="294"/>
              </wp:wrapPolygon>
            </wp:wrapTight>
            <wp:docPr id="1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3B60" w:rsidRPr="008B6186">
        <w:rPr>
          <w:rFonts w:asciiTheme="majorHAnsi" w:hAnsiTheme="majorHAnsi"/>
          <w:b/>
        </w:rPr>
        <w:t>612/1</w:t>
      </w:r>
    </w:p>
    <w:p w:rsidR="008C3B60" w:rsidRPr="008B6186" w:rsidRDefault="008C3B60" w:rsidP="008B6186">
      <w:pPr>
        <w:spacing w:after="0"/>
        <w:rPr>
          <w:rFonts w:asciiTheme="majorHAnsi" w:hAnsiTheme="majorHAnsi"/>
          <w:b/>
        </w:rPr>
      </w:pPr>
      <w:r w:rsidRPr="008B6186">
        <w:rPr>
          <w:rFonts w:asciiTheme="majorHAnsi" w:hAnsiTheme="majorHAnsi"/>
          <w:b/>
        </w:rPr>
        <w:t>IPS ART &amp; CRAFTS</w:t>
      </w:r>
      <w:r w:rsidR="008B6186">
        <w:rPr>
          <w:rFonts w:asciiTheme="majorHAnsi" w:hAnsiTheme="majorHAnsi"/>
          <w:b/>
        </w:rPr>
        <w:t xml:space="preserve">                                 </w:t>
      </w:r>
    </w:p>
    <w:p w:rsidR="005763F7" w:rsidRDefault="008C3B60" w:rsidP="008B6186">
      <w:pPr>
        <w:spacing w:after="0"/>
        <w:rPr>
          <w:rFonts w:asciiTheme="majorHAnsi" w:hAnsiTheme="majorHAnsi"/>
          <w:b/>
        </w:rPr>
      </w:pPr>
      <w:r w:rsidRPr="008B6186">
        <w:rPr>
          <w:rFonts w:asciiTheme="majorHAnsi" w:hAnsiTheme="majorHAnsi"/>
          <w:b/>
        </w:rPr>
        <w:t>Paper 1</w:t>
      </w:r>
    </w:p>
    <w:p w:rsidR="008C3B60" w:rsidRPr="008B6186" w:rsidRDefault="00615C6F" w:rsidP="008B6186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AUGUST, 2019</w:t>
      </w:r>
    </w:p>
    <w:p w:rsidR="008C3B60" w:rsidRPr="008B6186" w:rsidRDefault="008C3B60" w:rsidP="008B6186">
      <w:pPr>
        <w:spacing w:after="0"/>
        <w:rPr>
          <w:rFonts w:asciiTheme="majorHAnsi" w:hAnsiTheme="majorHAnsi"/>
        </w:rPr>
      </w:pPr>
      <w:r w:rsidRPr="008B6186">
        <w:rPr>
          <w:rFonts w:asciiTheme="majorHAnsi" w:hAnsiTheme="majorHAnsi"/>
        </w:rPr>
        <w:t>2 hours</w:t>
      </w:r>
    </w:p>
    <w:p w:rsidR="008C3B60" w:rsidRPr="008B6186" w:rsidRDefault="008C3B60" w:rsidP="008B6186">
      <w:pPr>
        <w:spacing w:after="0"/>
        <w:jc w:val="center"/>
        <w:rPr>
          <w:rFonts w:asciiTheme="majorHAnsi" w:hAnsiTheme="majorHAnsi"/>
          <w:b/>
          <w:sz w:val="28"/>
          <w:szCs w:val="28"/>
        </w:rPr>
      </w:pPr>
      <w:r w:rsidRPr="008B6186">
        <w:rPr>
          <w:rFonts w:asciiTheme="majorHAnsi" w:hAnsiTheme="majorHAnsi"/>
          <w:b/>
          <w:sz w:val="28"/>
          <w:szCs w:val="28"/>
        </w:rPr>
        <w:t>JINJA JOINT EXAMINATIONS BOARD</w:t>
      </w:r>
    </w:p>
    <w:p w:rsidR="008C3B60" w:rsidRPr="008B6186" w:rsidRDefault="008C3B60" w:rsidP="008B6186">
      <w:pPr>
        <w:spacing w:after="0"/>
        <w:jc w:val="center"/>
        <w:rPr>
          <w:rFonts w:asciiTheme="majorHAnsi" w:hAnsiTheme="majorHAnsi"/>
          <w:b/>
        </w:rPr>
      </w:pPr>
      <w:r w:rsidRPr="008B6186">
        <w:rPr>
          <w:rFonts w:asciiTheme="majorHAnsi" w:hAnsiTheme="majorHAnsi"/>
          <w:b/>
        </w:rPr>
        <w:t>Uganda Certificate of Education</w:t>
      </w:r>
    </w:p>
    <w:p w:rsidR="008C3B60" w:rsidRDefault="005763F7" w:rsidP="008B6186">
      <w:pPr>
        <w:spacing w:after="0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MOCK EXAMINATIONS – AUGUST, </w:t>
      </w:r>
      <w:r w:rsidR="00615C6F">
        <w:rPr>
          <w:rFonts w:asciiTheme="majorHAnsi" w:hAnsiTheme="majorHAnsi"/>
          <w:b/>
          <w:sz w:val="28"/>
          <w:szCs w:val="28"/>
        </w:rPr>
        <w:t>2019</w:t>
      </w:r>
    </w:p>
    <w:p w:rsidR="00413C0F" w:rsidRPr="008B6186" w:rsidRDefault="00413C0F" w:rsidP="008B6186">
      <w:pPr>
        <w:spacing w:after="0"/>
        <w:jc w:val="center"/>
        <w:rPr>
          <w:rFonts w:asciiTheme="majorHAnsi" w:hAnsiTheme="majorHAnsi"/>
          <w:b/>
          <w:sz w:val="28"/>
          <w:szCs w:val="28"/>
        </w:rPr>
      </w:pPr>
    </w:p>
    <w:p w:rsidR="008C3B60" w:rsidRPr="008B6186" w:rsidRDefault="008C3B60" w:rsidP="008B6186">
      <w:pPr>
        <w:spacing w:after="0"/>
        <w:jc w:val="center"/>
        <w:rPr>
          <w:rFonts w:asciiTheme="majorHAnsi" w:hAnsiTheme="majorHAnsi"/>
          <w:b/>
        </w:rPr>
      </w:pPr>
      <w:r w:rsidRPr="008B6186">
        <w:rPr>
          <w:rFonts w:asciiTheme="majorHAnsi" w:hAnsiTheme="majorHAnsi"/>
          <w:b/>
        </w:rPr>
        <w:t>IPS ART AND CRAFTS</w:t>
      </w:r>
    </w:p>
    <w:p w:rsidR="008C3B60" w:rsidRPr="008B6186" w:rsidRDefault="008C3B60" w:rsidP="008B6186">
      <w:pPr>
        <w:spacing w:after="0"/>
        <w:jc w:val="center"/>
        <w:rPr>
          <w:rFonts w:asciiTheme="majorHAnsi" w:hAnsiTheme="majorHAnsi"/>
          <w:b/>
        </w:rPr>
      </w:pPr>
      <w:r w:rsidRPr="008B6186">
        <w:rPr>
          <w:rFonts w:asciiTheme="majorHAnsi" w:hAnsiTheme="majorHAnsi"/>
          <w:b/>
        </w:rPr>
        <w:t>STUDIO TECHNOLOGY</w:t>
      </w:r>
    </w:p>
    <w:p w:rsidR="008C3B60" w:rsidRPr="008B6186" w:rsidRDefault="008C3B60" w:rsidP="008B6186">
      <w:pPr>
        <w:spacing w:after="0"/>
        <w:jc w:val="center"/>
        <w:rPr>
          <w:rFonts w:asciiTheme="majorHAnsi" w:hAnsiTheme="majorHAnsi"/>
          <w:b/>
        </w:rPr>
      </w:pPr>
      <w:r w:rsidRPr="008B6186">
        <w:rPr>
          <w:rFonts w:asciiTheme="majorHAnsi" w:hAnsiTheme="majorHAnsi"/>
          <w:b/>
        </w:rPr>
        <w:t>PAPER 1</w:t>
      </w:r>
    </w:p>
    <w:p w:rsidR="008C3B60" w:rsidRPr="0028414D" w:rsidRDefault="00922903" w:rsidP="00922903">
      <w:pPr>
        <w:spacing w:after="0"/>
        <w:jc w:val="center"/>
        <w:rPr>
          <w:rFonts w:asciiTheme="majorHAnsi" w:hAnsiTheme="majorHAnsi"/>
          <w:u w:val="single"/>
        </w:rPr>
      </w:pPr>
      <w:r w:rsidRPr="0028414D">
        <w:rPr>
          <w:rFonts w:asciiTheme="majorHAnsi" w:hAnsiTheme="majorHAnsi"/>
          <w:b/>
          <w:sz w:val="36"/>
          <w:szCs w:val="36"/>
          <w:u w:val="single"/>
        </w:rPr>
        <w:t>Marking Guide</w:t>
      </w:r>
    </w:p>
    <w:p w:rsidR="00E63452" w:rsidRPr="00620993" w:rsidRDefault="00620993" w:rsidP="00787DA6">
      <w:pPr>
        <w:pStyle w:val="ListParagraph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  <w:b/>
          <w:i/>
        </w:rPr>
        <w:t>(i)</w:t>
      </w:r>
      <w:r>
        <w:rPr>
          <w:rFonts w:asciiTheme="majorHAnsi" w:hAnsiTheme="majorHAnsi"/>
          <w:b/>
          <w:i/>
        </w:rPr>
        <w:tab/>
        <w:t>Elements are building blocks;</w:t>
      </w:r>
      <w:r w:rsidR="00CA30C9">
        <w:rPr>
          <w:rFonts w:asciiTheme="majorHAnsi" w:hAnsiTheme="majorHAnsi"/>
          <w:b/>
          <w:i/>
        </w:rPr>
        <w:t xml:space="preserve">                                                                                                (1mk)</w:t>
      </w:r>
    </w:p>
    <w:p w:rsidR="00620993" w:rsidRPr="00AA4A07" w:rsidRDefault="00620993" w:rsidP="00AA4A07">
      <w:pPr>
        <w:pStyle w:val="ListParagraph"/>
        <w:numPr>
          <w:ilvl w:val="0"/>
          <w:numId w:val="18"/>
        </w:numPr>
        <w:spacing w:after="0"/>
        <w:rPr>
          <w:rFonts w:asciiTheme="majorHAnsi" w:hAnsiTheme="majorHAnsi"/>
        </w:rPr>
      </w:pPr>
      <w:r w:rsidRPr="00AA4A07">
        <w:rPr>
          <w:rFonts w:asciiTheme="majorHAnsi" w:hAnsiTheme="majorHAnsi"/>
        </w:rPr>
        <w:t>This is because they are used in a combination to create a composition.</w:t>
      </w:r>
      <w:r w:rsidR="00CA30C9" w:rsidRPr="00AA4A07">
        <w:rPr>
          <w:rFonts w:asciiTheme="majorHAnsi" w:hAnsiTheme="majorHAnsi"/>
        </w:rPr>
        <w:t xml:space="preserve">               </w:t>
      </w:r>
    </w:p>
    <w:p w:rsidR="00620993" w:rsidRPr="00615C6F" w:rsidRDefault="00CA30C9" w:rsidP="00620993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</w:rPr>
        <w:t xml:space="preserve">        </w:t>
      </w:r>
      <w:r w:rsidR="00620993">
        <w:rPr>
          <w:rFonts w:asciiTheme="majorHAnsi" w:hAnsiTheme="majorHAnsi"/>
        </w:rPr>
        <w:t>(ii)</w:t>
      </w:r>
      <w:r w:rsidR="00615C6F">
        <w:rPr>
          <w:rFonts w:asciiTheme="majorHAnsi" w:hAnsiTheme="majorHAnsi"/>
        </w:rPr>
        <w:tab/>
      </w:r>
      <w:r w:rsidR="00620993">
        <w:rPr>
          <w:rFonts w:asciiTheme="majorHAnsi" w:hAnsiTheme="majorHAnsi"/>
        </w:rPr>
        <w:tab/>
      </w:r>
      <w:r w:rsidR="00620993" w:rsidRPr="00615C6F">
        <w:rPr>
          <w:rFonts w:asciiTheme="majorHAnsi" w:hAnsiTheme="majorHAnsi"/>
          <w:b/>
        </w:rPr>
        <w:t xml:space="preserve">Elements are </w:t>
      </w:r>
      <w:r w:rsidRPr="00615C6F">
        <w:rPr>
          <w:rFonts w:asciiTheme="majorHAnsi" w:hAnsiTheme="majorHAnsi"/>
          <w:b/>
        </w:rPr>
        <w:t>referred</w:t>
      </w:r>
      <w:r w:rsidR="00620993" w:rsidRPr="00615C6F">
        <w:rPr>
          <w:rFonts w:asciiTheme="majorHAnsi" w:hAnsiTheme="majorHAnsi"/>
          <w:b/>
        </w:rPr>
        <w:t xml:space="preserve"> to as ingredients</w:t>
      </w:r>
      <w:r w:rsidR="00615C6F">
        <w:rPr>
          <w:rFonts w:asciiTheme="majorHAnsi" w:hAnsiTheme="majorHAnsi"/>
          <w:b/>
        </w:rPr>
        <w:t xml:space="preserve">                     </w:t>
      </w:r>
      <w:r w:rsidRPr="00615C6F">
        <w:rPr>
          <w:rFonts w:asciiTheme="majorHAnsi" w:hAnsiTheme="majorHAnsi"/>
          <w:b/>
        </w:rPr>
        <w:t xml:space="preserve">                                       (1mk)</w:t>
      </w:r>
    </w:p>
    <w:p w:rsidR="00620993" w:rsidRPr="00AA4A07" w:rsidRDefault="00620993" w:rsidP="00AA4A07">
      <w:pPr>
        <w:pStyle w:val="ListParagraph"/>
        <w:numPr>
          <w:ilvl w:val="0"/>
          <w:numId w:val="17"/>
        </w:numPr>
        <w:spacing w:after="0"/>
        <w:rPr>
          <w:rFonts w:asciiTheme="majorHAnsi" w:hAnsiTheme="majorHAnsi"/>
        </w:rPr>
      </w:pPr>
      <w:r w:rsidRPr="00AA4A07">
        <w:rPr>
          <w:rFonts w:asciiTheme="majorHAnsi" w:hAnsiTheme="majorHAnsi"/>
        </w:rPr>
        <w:t>This is because elements add value and beauty to a piece of work when used.</w:t>
      </w:r>
    </w:p>
    <w:p w:rsidR="00620993" w:rsidRPr="00615C6F" w:rsidRDefault="00CA30C9" w:rsidP="00620993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</w:rPr>
        <w:t xml:space="preserve">       </w:t>
      </w:r>
      <w:r w:rsidR="00620993" w:rsidRPr="00615C6F">
        <w:rPr>
          <w:rFonts w:asciiTheme="majorHAnsi" w:hAnsiTheme="majorHAnsi"/>
          <w:b/>
        </w:rPr>
        <w:t>(iii)</w:t>
      </w:r>
      <w:r w:rsidR="00620993" w:rsidRPr="00615C6F">
        <w:rPr>
          <w:rFonts w:asciiTheme="majorHAnsi" w:hAnsiTheme="majorHAnsi"/>
          <w:b/>
        </w:rPr>
        <w:tab/>
        <w:t xml:space="preserve">Elements are </w:t>
      </w:r>
      <w:r w:rsidRPr="00615C6F">
        <w:rPr>
          <w:rFonts w:asciiTheme="majorHAnsi" w:hAnsiTheme="majorHAnsi"/>
          <w:b/>
        </w:rPr>
        <w:t>referred</w:t>
      </w:r>
      <w:r w:rsidR="00620993" w:rsidRPr="00615C6F">
        <w:rPr>
          <w:rFonts w:asciiTheme="majorHAnsi" w:hAnsiTheme="majorHAnsi"/>
          <w:b/>
        </w:rPr>
        <w:t xml:space="preserve"> to as visual symbols;</w:t>
      </w:r>
      <w:r w:rsidR="00615C6F">
        <w:rPr>
          <w:rFonts w:asciiTheme="majorHAnsi" w:hAnsiTheme="majorHAnsi"/>
          <w:b/>
        </w:rPr>
        <w:t xml:space="preserve">  </w:t>
      </w:r>
      <w:r w:rsidRPr="00615C6F">
        <w:rPr>
          <w:rFonts w:asciiTheme="majorHAnsi" w:hAnsiTheme="majorHAnsi"/>
          <w:b/>
        </w:rPr>
        <w:t xml:space="preserve">                 </w:t>
      </w:r>
      <w:r w:rsidR="00615C6F">
        <w:rPr>
          <w:rFonts w:asciiTheme="majorHAnsi" w:hAnsiTheme="majorHAnsi"/>
          <w:b/>
        </w:rPr>
        <w:t xml:space="preserve">                   </w:t>
      </w:r>
      <w:r w:rsidRPr="00615C6F">
        <w:rPr>
          <w:rFonts w:asciiTheme="majorHAnsi" w:hAnsiTheme="majorHAnsi"/>
          <w:b/>
        </w:rPr>
        <w:t xml:space="preserve">             (1mk)</w:t>
      </w:r>
    </w:p>
    <w:p w:rsidR="0016440E" w:rsidRDefault="00620993" w:rsidP="00290573">
      <w:pPr>
        <w:pStyle w:val="ListParagraph"/>
        <w:numPr>
          <w:ilvl w:val="0"/>
          <w:numId w:val="17"/>
        </w:numPr>
        <w:spacing w:after="0"/>
        <w:rPr>
          <w:rFonts w:asciiTheme="majorHAnsi" w:hAnsiTheme="majorHAnsi"/>
        </w:rPr>
      </w:pPr>
      <w:r w:rsidRPr="00AA4A07">
        <w:rPr>
          <w:rFonts w:asciiTheme="majorHAnsi" w:hAnsiTheme="majorHAnsi"/>
        </w:rPr>
        <w:t>This is bec</w:t>
      </w:r>
      <w:r w:rsidR="00CA30C9" w:rsidRPr="00AA4A07">
        <w:rPr>
          <w:rFonts w:asciiTheme="majorHAnsi" w:hAnsiTheme="majorHAnsi"/>
        </w:rPr>
        <w:t>ause elements are seen and so are based on to assess ones success.</w:t>
      </w:r>
    </w:p>
    <w:p w:rsidR="00615C6F" w:rsidRPr="00290573" w:rsidRDefault="00615C6F" w:rsidP="00615C6F">
      <w:pPr>
        <w:pStyle w:val="ListParagraph"/>
        <w:spacing w:after="0"/>
        <w:rPr>
          <w:rFonts w:asciiTheme="majorHAnsi" w:hAnsiTheme="majorHAnsi"/>
        </w:rPr>
      </w:pPr>
    </w:p>
    <w:p w:rsidR="00CA30C9" w:rsidRPr="00615C6F" w:rsidRDefault="00B07593" w:rsidP="00CA30C9">
      <w:pPr>
        <w:pStyle w:val="ListParagraph"/>
        <w:numPr>
          <w:ilvl w:val="0"/>
          <w:numId w:val="1"/>
        </w:numPr>
        <w:spacing w:after="0"/>
        <w:rPr>
          <w:rFonts w:asciiTheme="majorHAnsi" w:hAnsiTheme="majorHAnsi"/>
          <w:b/>
          <w:i/>
        </w:rPr>
      </w:pPr>
      <w:r w:rsidRPr="00CA30C9">
        <w:rPr>
          <w:rFonts w:asciiTheme="majorHAnsi" w:hAnsiTheme="majorHAnsi"/>
        </w:rPr>
        <w:t xml:space="preserve">   </w:t>
      </w:r>
      <w:r w:rsidR="00CA30C9" w:rsidRPr="00615C6F">
        <w:rPr>
          <w:rFonts w:asciiTheme="majorHAnsi" w:hAnsiTheme="majorHAnsi"/>
          <w:b/>
        </w:rPr>
        <w:t xml:space="preserve">The two general types of textures and definitions.      </w:t>
      </w:r>
      <w:r w:rsidR="00615C6F">
        <w:rPr>
          <w:rFonts w:asciiTheme="majorHAnsi" w:hAnsiTheme="majorHAnsi"/>
          <w:b/>
        </w:rPr>
        <w:t xml:space="preserve">                    </w:t>
      </w:r>
      <w:r w:rsidR="00CA30C9" w:rsidRPr="00615C6F">
        <w:rPr>
          <w:rFonts w:asciiTheme="majorHAnsi" w:hAnsiTheme="majorHAnsi"/>
          <w:b/>
        </w:rPr>
        <w:t xml:space="preserve">                          (2mks)</w:t>
      </w:r>
    </w:p>
    <w:p w:rsidR="00F65016" w:rsidRPr="00F65016" w:rsidRDefault="00CA30C9" w:rsidP="00CA30C9">
      <w:pPr>
        <w:pStyle w:val="ListParagraph"/>
        <w:numPr>
          <w:ilvl w:val="0"/>
          <w:numId w:val="13"/>
        </w:numPr>
        <w:spacing w:after="0"/>
        <w:rPr>
          <w:rFonts w:asciiTheme="majorHAnsi" w:hAnsiTheme="majorHAnsi"/>
          <w:b/>
          <w:i/>
        </w:rPr>
      </w:pPr>
      <w:r>
        <w:rPr>
          <w:rFonts w:asciiTheme="majorHAnsi" w:hAnsiTheme="majorHAnsi"/>
        </w:rPr>
        <w:t xml:space="preserve">Visual texture; This is a type of texture </w:t>
      </w:r>
      <w:r w:rsidR="00F65016">
        <w:rPr>
          <w:rFonts w:asciiTheme="majorHAnsi" w:hAnsiTheme="majorHAnsi"/>
        </w:rPr>
        <w:t xml:space="preserve">where features can only be seen.       </w:t>
      </w:r>
    </w:p>
    <w:p w:rsidR="00F65016" w:rsidRPr="00F65016" w:rsidRDefault="00F65016" w:rsidP="00CA30C9">
      <w:pPr>
        <w:pStyle w:val="ListParagraph"/>
        <w:numPr>
          <w:ilvl w:val="0"/>
          <w:numId w:val="13"/>
        </w:numPr>
        <w:spacing w:after="0"/>
        <w:rPr>
          <w:rFonts w:asciiTheme="majorHAnsi" w:hAnsiTheme="majorHAnsi"/>
          <w:b/>
          <w:i/>
        </w:rPr>
      </w:pPr>
      <w:r>
        <w:rPr>
          <w:rFonts w:asciiTheme="majorHAnsi" w:hAnsiTheme="majorHAnsi"/>
        </w:rPr>
        <w:t>Tactile texture; This is a type of texture where features can be seen and touched</w:t>
      </w:r>
    </w:p>
    <w:p w:rsidR="00EB10A6" w:rsidRPr="00615C6F" w:rsidRDefault="00F65016" w:rsidP="00F65016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</w:rPr>
        <w:t>b.</w:t>
      </w:r>
      <w:r>
        <w:rPr>
          <w:rFonts w:asciiTheme="majorHAnsi" w:hAnsiTheme="majorHAnsi"/>
        </w:rPr>
        <w:tab/>
      </w:r>
      <w:r w:rsidRPr="00615C6F">
        <w:rPr>
          <w:rFonts w:asciiTheme="majorHAnsi" w:hAnsiTheme="majorHAnsi"/>
          <w:b/>
        </w:rPr>
        <w:t xml:space="preserve">Functions of textures in art and crafts.                       </w:t>
      </w:r>
      <w:r w:rsidR="00615C6F">
        <w:rPr>
          <w:rFonts w:asciiTheme="majorHAnsi" w:hAnsiTheme="majorHAnsi"/>
          <w:b/>
        </w:rPr>
        <w:t xml:space="preserve">                       </w:t>
      </w:r>
      <w:r w:rsidRPr="00615C6F">
        <w:rPr>
          <w:rFonts w:asciiTheme="majorHAnsi" w:hAnsiTheme="majorHAnsi"/>
          <w:b/>
        </w:rPr>
        <w:t xml:space="preserve">                            (4mks)</w:t>
      </w:r>
    </w:p>
    <w:p w:rsidR="00F65016" w:rsidRDefault="00F65016" w:rsidP="00F65016">
      <w:pPr>
        <w:pStyle w:val="ListParagraph"/>
        <w:numPr>
          <w:ilvl w:val="0"/>
          <w:numId w:val="15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Determine the function of the craft piece.</w:t>
      </w:r>
    </w:p>
    <w:p w:rsidR="00F65016" w:rsidRDefault="00F65016" w:rsidP="00F65016">
      <w:pPr>
        <w:pStyle w:val="ListParagraph"/>
        <w:numPr>
          <w:ilvl w:val="0"/>
          <w:numId w:val="15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Creation of visual impression/beauty</w:t>
      </w:r>
    </w:p>
    <w:p w:rsidR="00F65016" w:rsidRDefault="00F65016" w:rsidP="00F65016">
      <w:pPr>
        <w:pStyle w:val="ListParagraph"/>
        <w:numPr>
          <w:ilvl w:val="0"/>
          <w:numId w:val="15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Differentiating objects by materials</w:t>
      </w:r>
    </w:p>
    <w:p w:rsidR="00F65016" w:rsidRDefault="00F65016" w:rsidP="00F65016">
      <w:pPr>
        <w:pStyle w:val="ListParagraph"/>
        <w:numPr>
          <w:ilvl w:val="0"/>
          <w:numId w:val="15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Textures create a sense of tou</w:t>
      </w:r>
      <w:r w:rsidR="00AA4A07">
        <w:rPr>
          <w:rFonts w:asciiTheme="majorHAnsi" w:hAnsiTheme="majorHAnsi"/>
        </w:rPr>
        <w:t>ch that makes a craft work to be appreciated</w:t>
      </w:r>
    </w:p>
    <w:p w:rsidR="00AA4A07" w:rsidRDefault="00AA4A07" w:rsidP="00F65016">
      <w:pPr>
        <w:pStyle w:val="ListParagraph"/>
        <w:numPr>
          <w:ilvl w:val="0"/>
          <w:numId w:val="15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Texture create a sense of form</w:t>
      </w:r>
    </w:p>
    <w:p w:rsidR="00AA4A07" w:rsidRDefault="00AA4A07" w:rsidP="00F65016">
      <w:pPr>
        <w:pStyle w:val="ListParagraph"/>
        <w:numPr>
          <w:ilvl w:val="0"/>
          <w:numId w:val="15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Textures create an illusion of depth/space/perspective in a composition.</w:t>
      </w:r>
    </w:p>
    <w:p w:rsidR="00615C6F" w:rsidRDefault="00615C6F" w:rsidP="00615C6F">
      <w:pPr>
        <w:pStyle w:val="ListParagraph"/>
        <w:spacing w:after="0"/>
        <w:ind w:left="1440"/>
        <w:rPr>
          <w:rFonts w:asciiTheme="majorHAnsi" w:hAnsiTheme="majorHAnsi"/>
        </w:rPr>
      </w:pPr>
    </w:p>
    <w:p w:rsidR="00AA4A07" w:rsidRPr="00615C6F" w:rsidRDefault="00AA4A07" w:rsidP="00AA4A07">
      <w:pPr>
        <w:pStyle w:val="ListParagraph"/>
        <w:numPr>
          <w:ilvl w:val="0"/>
          <w:numId w:val="1"/>
        </w:numPr>
        <w:spacing w:after="0"/>
        <w:rPr>
          <w:rFonts w:asciiTheme="majorHAnsi" w:hAnsiTheme="majorHAnsi"/>
          <w:b/>
        </w:rPr>
      </w:pPr>
      <w:r w:rsidRPr="00615C6F">
        <w:rPr>
          <w:rFonts w:asciiTheme="majorHAnsi" w:hAnsiTheme="majorHAnsi"/>
          <w:b/>
        </w:rPr>
        <w:t xml:space="preserve">Definition of the term monogram.                                                          </w:t>
      </w:r>
      <w:r w:rsidR="00615C6F">
        <w:rPr>
          <w:rFonts w:asciiTheme="majorHAnsi" w:hAnsiTheme="majorHAnsi"/>
          <w:b/>
        </w:rPr>
        <w:t xml:space="preserve">                         </w:t>
      </w:r>
      <w:r w:rsidRPr="00615C6F">
        <w:rPr>
          <w:rFonts w:asciiTheme="majorHAnsi" w:hAnsiTheme="majorHAnsi"/>
          <w:b/>
        </w:rPr>
        <w:t xml:space="preserve">     (2mks)</w:t>
      </w:r>
    </w:p>
    <w:p w:rsidR="00AA4A07" w:rsidRDefault="00AA4A07" w:rsidP="00AA4A07">
      <w:pPr>
        <w:pStyle w:val="ListParagraph"/>
        <w:numPr>
          <w:ilvl w:val="0"/>
          <w:numId w:val="19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This is the creation of an identification sign or symbol using a word or combination of letters.</w:t>
      </w:r>
    </w:p>
    <w:p w:rsidR="00AA4A07" w:rsidRPr="00615C6F" w:rsidRDefault="00AA4A07" w:rsidP="00AA4A07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</w:rPr>
        <w:t>b.</w:t>
      </w:r>
      <w:r>
        <w:rPr>
          <w:rFonts w:asciiTheme="majorHAnsi" w:hAnsiTheme="majorHAnsi"/>
        </w:rPr>
        <w:tab/>
      </w:r>
      <w:r w:rsidRPr="00615C6F">
        <w:rPr>
          <w:rFonts w:asciiTheme="majorHAnsi" w:hAnsiTheme="majorHAnsi"/>
          <w:b/>
        </w:rPr>
        <w:t>Relationship between monogram and trade Name</w:t>
      </w:r>
      <w:r w:rsidR="00D66C23" w:rsidRPr="00615C6F">
        <w:rPr>
          <w:rFonts w:asciiTheme="majorHAnsi" w:hAnsiTheme="majorHAnsi"/>
          <w:b/>
        </w:rPr>
        <w:t xml:space="preserve">.                           </w:t>
      </w:r>
      <w:r w:rsidR="00615C6F">
        <w:rPr>
          <w:rFonts w:asciiTheme="majorHAnsi" w:hAnsiTheme="majorHAnsi"/>
          <w:b/>
        </w:rPr>
        <w:t xml:space="preserve">                    </w:t>
      </w:r>
      <w:r w:rsidR="00D66C23" w:rsidRPr="00615C6F">
        <w:rPr>
          <w:rFonts w:asciiTheme="majorHAnsi" w:hAnsiTheme="majorHAnsi"/>
          <w:b/>
        </w:rPr>
        <w:t>(2mks)</w:t>
      </w:r>
    </w:p>
    <w:p w:rsidR="00D66C23" w:rsidRDefault="00D66C23" w:rsidP="00AA4A07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ab/>
        <w:t>Both monogram and trade name are designed basing on letters in a combination</w:t>
      </w:r>
    </w:p>
    <w:p w:rsidR="00615C6F" w:rsidRDefault="00615C6F" w:rsidP="00AA4A07">
      <w:pPr>
        <w:spacing w:after="0"/>
        <w:rPr>
          <w:rFonts w:asciiTheme="majorHAnsi" w:hAnsiTheme="majorHAnsi"/>
        </w:rPr>
      </w:pPr>
    </w:p>
    <w:p w:rsidR="00D66C23" w:rsidRPr="00615C6F" w:rsidRDefault="00D66C23" w:rsidP="00D66C23">
      <w:pPr>
        <w:pStyle w:val="ListParagraph"/>
        <w:numPr>
          <w:ilvl w:val="0"/>
          <w:numId w:val="1"/>
        </w:numPr>
        <w:spacing w:after="0"/>
        <w:rPr>
          <w:rFonts w:asciiTheme="majorHAnsi" w:hAnsiTheme="majorHAnsi"/>
          <w:b/>
        </w:rPr>
      </w:pPr>
      <w:r w:rsidRPr="00615C6F">
        <w:rPr>
          <w:rFonts w:asciiTheme="majorHAnsi" w:hAnsiTheme="majorHAnsi"/>
          <w:b/>
        </w:rPr>
        <w:t xml:space="preserve">Definition of a kiln.                                                                                        </w:t>
      </w:r>
      <w:r w:rsidR="00615C6F">
        <w:rPr>
          <w:rFonts w:asciiTheme="majorHAnsi" w:hAnsiTheme="majorHAnsi"/>
          <w:b/>
        </w:rPr>
        <w:t xml:space="preserve">                         </w:t>
      </w:r>
      <w:r w:rsidRPr="00615C6F">
        <w:rPr>
          <w:rFonts w:asciiTheme="majorHAnsi" w:hAnsiTheme="majorHAnsi"/>
          <w:b/>
        </w:rPr>
        <w:t xml:space="preserve">      (1mk)</w:t>
      </w:r>
    </w:p>
    <w:p w:rsidR="00D66C23" w:rsidRDefault="00290573" w:rsidP="00D66C23">
      <w:pPr>
        <w:pStyle w:val="ListParagraph"/>
        <w:numPr>
          <w:ilvl w:val="0"/>
          <w:numId w:val="19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This is a firing place for clay pieces</w:t>
      </w:r>
    </w:p>
    <w:p w:rsidR="00290573" w:rsidRPr="00615C6F" w:rsidRDefault="00290573" w:rsidP="00290573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</w:rPr>
        <w:t xml:space="preserve">b. </w:t>
      </w:r>
      <w:r>
        <w:rPr>
          <w:rFonts w:asciiTheme="majorHAnsi" w:hAnsiTheme="majorHAnsi"/>
        </w:rPr>
        <w:tab/>
      </w:r>
      <w:r w:rsidRPr="00615C6F">
        <w:rPr>
          <w:rFonts w:asciiTheme="majorHAnsi" w:hAnsiTheme="majorHAnsi"/>
          <w:b/>
        </w:rPr>
        <w:t>Fo</w:t>
      </w:r>
      <w:r w:rsidR="00615C6F">
        <w:rPr>
          <w:rFonts w:asciiTheme="majorHAnsi" w:hAnsiTheme="majorHAnsi"/>
          <w:b/>
        </w:rPr>
        <w:t>u</w:t>
      </w:r>
      <w:r w:rsidRPr="00615C6F">
        <w:rPr>
          <w:rFonts w:asciiTheme="majorHAnsi" w:hAnsiTheme="majorHAnsi"/>
          <w:b/>
        </w:rPr>
        <w:t xml:space="preserve">r types of clays used in pottery.                                                     </w:t>
      </w:r>
      <w:r w:rsidR="00615C6F">
        <w:rPr>
          <w:rFonts w:asciiTheme="majorHAnsi" w:hAnsiTheme="majorHAnsi"/>
          <w:b/>
        </w:rPr>
        <w:t xml:space="preserve">                       </w:t>
      </w:r>
      <w:r w:rsidRPr="00615C6F">
        <w:rPr>
          <w:rFonts w:asciiTheme="majorHAnsi" w:hAnsiTheme="majorHAnsi"/>
          <w:b/>
        </w:rPr>
        <w:t xml:space="preserve">     (2mks)</w:t>
      </w:r>
    </w:p>
    <w:p w:rsidR="00290573" w:rsidRDefault="00290573" w:rsidP="00290573">
      <w:pPr>
        <w:pStyle w:val="ListParagraph"/>
        <w:numPr>
          <w:ilvl w:val="0"/>
          <w:numId w:val="19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Fire clay                                                     </w:t>
      </w:r>
    </w:p>
    <w:p w:rsidR="00290573" w:rsidRDefault="00290573" w:rsidP="00290573">
      <w:pPr>
        <w:pStyle w:val="ListParagraph"/>
        <w:numPr>
          <w:ilvl w:val="0"/>
          <w:numId w:val="19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Porcelain clay</w:t>
      </w:r>
    </w:p>
    <w:p w:rsidR="00290573" w:rsidRDefault="00290573" w:rsidP="00290573">
      <w:pPr>
        <w:pStyle w:val="ListParagraph"/>
        <w:numPr>
          <w:ilvl w:val="0"/>
          <w:numId w:val="19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Stone ware clay</w:t>
      </w:r>
    </w:p>
    <w:p w:rsidR="00AA4A07" w:rsidRPr="00AA4A07" w:rsidRDefault="00AA4A07" w:rsidP="00AA4A07">
      <w:pPr>
        <w:pStyle w:val="ListParagraph"/>
        <w:spacing w:after="0"/>
        <w:ind w:left="450"/>
        <w:rPr>
          <w:rFonts w:asciiTheme="majorHAnsi" w:hAnsiTheme="majorHAnsi"/>
        </w:rPr>
      </w:pPr>
    </w:p>
    <w:p w:rsidR="002F0F60" w:rsidRDefault="00290573" w:rsidP="00615C6F">
      <w:pPr>
        <w:tabs>
          <w:tab w:val="right" w:pos="9029"/>
        </w:tabs>
        <w:spacing w:after="0"/>
        <w:rPr>
          <w:rFonts w:asciiTheme="majorHAnsi" w:hAnsiTheme="majorHAnsi"/>
          <w:b/>
          <w:i/>
          <w:sz w:val="20"/>
          <w:szCs w:val="20"/>
        </w:rPr>
      </w:pPr>
      <w:r>
        <w:rPr>
          <w:rFonts w:asciiTheme="majorHAnsi" w:hAnsiTheme="majorHAnsi"/>
          <w:b/>
          <w:i/>
          <w:sz w:val="20"/>
          <w:szCs w:val="20"/>
        </w:rPr>
        <w:t xml:space="preserve">                                                   </w:t>
      </w:r>
      <w:r w:rsidR="0016440E">
        <w:rPr>
          <w:rFonts w:asciiTheme="majorHAnsi" w:hAnsiTheme="majorHAnsi"/>
          <w:b/>
          <w:i/>
          <w:sz w:val="20"/>
          <w:szCs w:val="20"/>
        </w:rPr>
        <w:t xml:space="preserve">        </w:t>
      </w:r>
      <w:r w:rsidR="00EF4E30" w:rsidRPr="0016440E">
        <w:rPr>
          <w:rFonts w:asciiTheme="majorHAnsi" w:hAnsiTheme="majorHAnsi"/>
          <w:b/>
          <w:i/>
          <w:sz w:val="20"/>
          <w:szCs w:val="20"/>
        </w:rPr>
        <w:t>©</w:t>
      </w:r>
      <w:r w:rsidR="00615C6F">
        <w:rPr>
          <w:rFonts w:asciiTheme="majorHAnsi" w:hAnsiTheme="majorHAnsi"/>
          <w:b/>
          <w:i/>
          <w:sz w:val="20"/>
          <w:szCs w:val="20"/>
        </w:rPr>
        <w:t>2019</w:t>
      </w:r>
      <w:r w:rsidR="00EF4E30" w:rsidRPr="0016440E">
        <w:rPr>
          <w:rFonts w:asciiTheme="majorHAnsi" w:hAnsiTheme="majorHAnsi"/>
          <w:b/>
          <w:i/>
          <w:sz w:val="20"/>
          <w:szCs w:val="20"/>
        </w:rPr>
        <w:t xml:space="preserve"> Jinja Joint Examinations Board             </w:t>
      </w:r>
      <w:r w:rsidR="00D10893">
        <w:rPr>
          <w:rFonts w:asciiTheme="majorHAnsi" w:hAnsiTheme="majorHAnsi"/>
          <w:b/>
          <w:i/>
          <w:sz w:val="20"/>
          <w:szCs w:val="20"/>
        </w:rPr>
        <w:t xml:space="preserve">                     </w:t>
      </w:r>
      <w:r w:rsidR="00EF4E30" w:rsidRPr="0016440E">
        <w:rPr>
          <w:rFonts w:asciiTheme="majorHAnsi" w:hAnsiTheme="majorHAnsi"/>
          <w:b/>
          <w:i/>
          <w:sz w:val="20"/>
          <w:szCs w:val="20"/>
        </w:rPr>
        <w:t xml:space="preserve"> Turn Over</w:t>
      </w:r>
      <w:r w:rsidR="00615C6F">
        <w:rPr>
          <w:rFonts w:asciiTheme="majorHAnsi" w:hAnsiTheme="majorHAnsi"/>
          <w:b/>
          <w:i/>
          <w:sz w:val="20"/>
          <w:szCs w:val="20"/>
        </w:rPr>
        <w:tab/>
      </w:r>
    </w:p>
    <w:p w:rsidR="00615C6F" w:rsidRDefault="00615C6F" w:rsidP="00615C6F">
      <w:pPr>
        <w:pStyle w:val="ListParagraph"/>
        <w:numPr>
          <w:ilvl w:val="0"/>
          <w:numId w:val="27"/>
        </w:numPr>
        <w:tabs>
          <w:tab w:val="right" w:pos="9029"/>
        </w:tabs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Kaolin</w:t>
      </w:r>
    </w:p>
    <w:p w:rsidR="00615C6F" w:rsidRDefault="00615C6F" w:rsidP="00615C6F">
      <w:pPr>
        <w:pStyle w:val="ListParagraph"/>
        <w:numPr>
          <w:ilvl w:val="0"/>
          <w:numId w:val="27"/>
        </w:numPr>
        <w:tabs>
          <w:tab w:val="right" w:pos="9029"/>
        </w:tabs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Shale clay</w:t>
      </w:r>
    </w:p>
    <w:p w:rsidR="00615C6F" w:rsidRPr="00615C6F" w:rsidRDefault="00615C6F" w:rsidP="00615C6F">
      <w:pPr>
        <w:pStyle w:val="ListParagraph"/>
        <w:numPr>
          <w:ilvl w:val="0"/>
          <w:numId w:val="27"/>
        </w:numPr>
        <w:tabs>
          <w:tab w:val="right" w:pos="9029"/>
        </w:tabs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Ball clay</w:t>
      </w:r>
    </w:p>
    <w:p w:rsidR="00290573" w:rsidRPr="00615C6F" w:rsidRDefault="00290573" w:rsidP="00290573">
      <w:pPr>
        <w:spacing w:after="0"/>
        <w:rPr>
          <w:rFonts w:asciiTheme="majorHAnsi" w:hAnsiTheme="majorHAnsi"/>
          <w:b/>
          <w:i/>
        </w:rPr>
      </w:pPr>
      <w:r>
        <w:rPr>
          <w:rFonts w:asciiTheme="majorHAnsi" w:hAnsiTheme="majorHAnsi"/>
        </w:rPr>
        <w:t>4c.</w:t>
      </w:r>
      <w:r w:rsidRPr="00615C6F">
        <w:rPr>
          <w:rFonts w:asciiTheme="majorHAnsi" w:hAnsiTheme="majorHAnsi"/>
          <w:b/>
          <w:i/>
        </w:rPr>
        <w:tab/>
        <w:t xml:space="preserve">Definition of a mould.                       </w:t>
      </w:r>
      <w:r w:rsidR="00615C6F">
        <w:rPr>
          <w:rFonts w:asciiTheme="majorHAnsi" w:hAnsiTheme="majorHAnsi"/>
          <w:b/>
          <w:i/>
        </w:rPr>
        <w:t xml:space="preserve">                           </w:t>
      </w:r>
      <w:r w:rsidRPr="00615C6F">
        <w:rPr>
          <w:rFonts w:asciiTheme="majorHAnsi" w:hAnsiTheme="majorHAnsi"/>
          <w:b/>
          <w:i/>
        </w:rPr>
        <w:t xml:space="preserve">                                                              (1mk)</w:t>
      </w:r>
    </w:p>
    <w:p w:rsidR="00290573" w:rsidRDefault="00290573" w:rsidP="00290573">
      <w:pPr>
        <w:pStyle w:val="ListParagraph"/>
        <w:numPr>
          <w:ilvl w:val="0"/>
          <w:numId w:val="20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This is a hollow material used for duplicating ceramic wares</w:t>
      </w:r>
    </w:p>
    <w:p w:rsidR="006A7337" w:rsidRPr="00615C6F" w:rsidRDefault="00BA6B9A" w:rsidP="00BA6B9A">
      <w:pPr>
        <w:pStyle w:val="ListParagraph"/>
        <w:numPr>
          <w:ilvl w:val="0"/>
          <w:numId w:val="1"/>
        </w:numPr>
        <w:spacing w:after="0"/>
        <w:rPr>
          <w:rFonts w:asciiTheme="majorHAnsi" w:hAnsiTheme="majorHAnsi"/>
          <w:b/>
          <w:i/>
        </w:rPr>
      </w:pPr>
      <w:r w:rsidRPr="00615C6F">
        <w:rPr>
          <w:rFonts w:asciiTheme="majorHAnsi" w:hAnsiTheme="majorHAnsi"/>
          <w:b/>
          <w:i/>
        </w:rPr>
        <w:t>Definition of these terms</w:t>
      </w:r>
    </w:p>
    <w:p w:rsidR="00BA6B9A" w:rsidRDefault="00BA6B9A" w:rsidP="00BA6B9A">
      <w:pPr>
        <w:pStyle w:val="ListParagraph"/>
        <w:numPr>
          <w:ilvl w:val="0"/>
          <w:numId w:val="21"/>
        </w:numPr>
        <w:spacing w:after="0"/>
        <w:rPr>
          <w:rFonts w:asciiTheme="majorHAnsi" w:hAnsiTheme="majorHAnsi"/>
        </w:rPr>
      </w:pPr>
      <w:r w:rsidRPr="00615C6F">
        <w:rPr>
          <w:rFonts w:asciiTheme="majorHAnsi" w:hAnsiTheme="majorHAnsi"/>
          <w:b/>
          <w:i/>
        </w:rPr>
        <w:t xml:space="preserve">Tanning.                                                                  </w:t>
      </w:r>
      <w:r w:rsidR="00615C6F">
        <w:rPr>
          <w:rFonts w:asciiTheme="majorHAnsi" w:hAnsiTheme="majorHAnsi"/>
          <w:b/>
          <w:i/>
        </w:rPr>
        <w:t xml:space="preserve">                           </w:t>
      </w:r>
      <w:r w:rsidRPr="00615C6F">
        <w:rPr>
          <w:rFonts w:asciiTheme="majorHAnsi" w:hAnsiTheme="majorHAnsi"/>
          <w:b/>
          <w:i/>
        </w:rPr>
        <w:t xml:space="preserve">                                   (1mk</w:t>
      </w:r>
      <w:r>
        <w:rPr>
          <w:rFonts w:asciiTheme="majorHAnsi" w:hAnsiTheme="majorHAnsi"/>
        </w:rPr>
        <w:t>)</w:t>
      </w:r>
    </w:p>
    <w:p w:rsidR="00BA6B9A" w:rsidRDefault="00BA6B9A" w:rsidP="00BA6B9A">
      <w:pPr>
        <w:pStyle w:val="ListParagraph"/>
        <w:numPr>
          <w:ilvl w:val="0"/>
          <w:numId w:val="20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This is a stage in leather processing where pelt is turned into a flexible, water proof (resistant to decay) material/leather</w:t>
      </w:r>
    </w:p>
    <w:p w:rsidR="00BA6B9A" w:rsidRPr="00615C6F" w:rsidRDefault="00BA6B9A" w:rsidP="00BA6B9A">
      <w:pPr>
        <w:pStyle w:val="ListParagraph"/>
        <w:numPr>
          <w:ilvl w:val="0"/>
          <w:numId w:val="21"/>
        </w:numPr>
        <w:spacing w:after="0"/>
        <w:rPr>
          <w:rFonts w:asciiTheme="majorHAnsi" w:hAnsiTheme="majorHAnsi"/>
          <w:b/>
        </w:rPr>
      </w:pPr>
      <w:r w:rsidRPr="00615C6F">
        <w:rPr>
          <w:rFonts w:asciiTheme="majorHAnsi" w:hAnsiTheme="majorHAnsi"/>
          <w:b/>
        </w:rPr>
        <w:t>Pelt.                                                                                                                                           (1mk)</w:t>
      </w:r>
    </w:p>
    <w:p w:rsidR="00BA6B9A" w:rsidRDefault="00BA6B9A" w:rsidP="00BA6B9A">
      <w:pPr>
        <w:pStyle w:val="ListParagraph"/>
        <w:numPr>
          <w:ilvl w:val="0"/>
          <w:numId w:val="20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This is a term which refers to the general protective covering of animals.</w:t>
      </w:r>
    </w:p>
    <w:p w:rsidR="00BA6B9A" w:rsidRPr="00615C6F" w:rsidRDefault="00BA6B9A" w:rsidP="00BA6B9A">
      <w:pPr>
        <w:pStyle w:val="ListParagraph"/>
        <w:numPr>
          <w:ilvl w:val="0"/>
          <w:numId w:val="21"/>
        </w:numPr>
        <w:spacing w:after="0"/>
        <w:rPr>
          <w:rFonts w:asciiTheme="majorHAnsi" w:hAnsiTheme="majorHAnsi"/>
          <w:b/>
        </w:rPr>
      </w:pPr>
      <w:r w:rsidRPr="00615C6F">
        <w:rPr>
          <w:rFonts w:asciiTheme="majorHAnsi" w:hAnsiTheme="majorHAnsi"/>
          <w:b/>
        </w:rPr>
        <w:t xml:space="preserve">Beam house.                                                                                       </w:t>
      </w:r>
      <w:r w:rsidR="00615C6F">
        <w:rPr>
          <w:rFonts w:asciiTheme="majorHAnsi" w:hAnsiTheme="majorHAnsi"/>
          <w:b/>
        </w:rPr>
        <w:t xml:space="preserve">                          </w:t>
      </w:r>
      <w:r w:rsidRPr="00615C6F">
        <w:rPr>
          <w:rFonts w:asciiTheme="majorHAnsi" w:hAnsiTheme="majorHAnsi"/>
          <w:b/>
        </w:rPr>
        <w:t xml:space="preserve">     (1mk)</w:t>
      </w:r>
    </w:p>
    <w:p w:rsidR="00BA6B9A" w:rsidRDefault="00BA6B9A" w:rsidP="00BA6B9A">
      <w:pPr>
        <w:pStyle w:val="ListParagraph"/>
        <w:numPr>
          <w:ilvl w:val="0"/>
          <w:numId w:val="20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This is a place/room where pelt is processed into leather from</w:t>
      </w:r>
    </w:p>
    <w:p w:rsidR="00615C6F" w:rsidRPr="00BA6B9A" w:rsidRDefault="00615C6F" w:rsidP="00615C6F">
      <w:pPr>
        <w:pStyle w:val="ListParagraph"/>
        <w:spacing w:after="0"/>
        <w:ind w:left="1440"/>
        <w:rPr>
          <w:rFonts w:asciiTheme="majorHAnsi" w:hAnsiTheme="majorHAnsi"/>
        </w:rPr>
      </w:pPr>
    </w:p>
    <w:p w:rsidR="00BD00DA" w:rsidRPr="00D85B81" w:rsidRDefault="00D85B81" w:rsidP="00D85B81">
      <w:pPr>
        <w:pStyle w:val="ListParagraph"/>
        <w:numPr>
          <w:ilvl w:val="0"/>
          <w:numId w:val="1"/>
        </w:numPr>
        <w:spacing w:after="0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>Difference between mosaic art and collage art                                                                  (2mks)</w:t>
      </w:r>
    </w:p>
    <w:p w:rsidR="00A26FF6" w:rsidRDefault="00D85B81" w:rsidP="00D85B81">
      <w:pPr>
        <w:pStyle w:val="ListParagraph"/>
        <w:numPr>
          <w:ilvl w:val="0"/>
          <w:numId w:val="20"/>
        </w:numPr>
        <w:spacing w:after="0"/>
        <w:rPr>
          <w:rFonts w:asciiTheme="majorHAnsi" w:hAnsiTheme="majorHAnsi"/>
        </w:rPr>
      </w:pPr>
      <w:r w:rsidRPr="00D85B81">
        <w:rPr>
          <w:rFonts w:asciiTheme="majorHAnsi" w:hAnsiTheme="majorHAnsi"/>
        </w:rPr>
        <w:t xml:space="preserve">Mosaic art is </w:t>
      </w:r>
      <w:r>
        <w:rPr>
          <w:rFonts w:asciiTheme="majorHAnsi" w:hAnsiTheme="majorHAnsi"/>
        </w:rPr>
        <w:t>a</w:t>
      </w:r>
      <w:r w:rsidRPr="00D85B81">
        <w:rPr>
          <w:rFonts w:asciiTheme="majorHAnsi" w:hAnsiTheme="majorHAnsi"/>
        </w:rPr>
        <w:t xml:space="preserve"> type of art which involves </w:t>
      </w:r>
      <w:r>
        <w:rPr>
          <w:rFonts w:asciiTheme="majorHAnsi" w:hAnsiTheme="majorHAnsi"/>
        </w:rPr>
        <w:t>the use of tiles from a single material to produce an art piece.</w:t>
      </w:r>
    </w:p>
    <w:p w:rsidR="00D85B81" w:rsidRDefault="00D85B81" w:rsidP="00D85B81">
      <w:pPr>
        <w:pStyle w:val="ListParagraph"/>
        <w:spacing w:after="0"/>
        <w:ind w:left="144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            While as</w:t>
      </w:r>
    </w:p>
    <w:p w:rsidR="00D85B81" w:rsidRDefault="00D85B81" w:rsidP="00D85B81">
      <w:pPr>
        <w:pStyle w:val="ListParagraph"/>
        <w:spacing w:after="0"/>
        <w:ind w:left="144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Collage is a type of art which involves the use of several tiles of various textured materials to create piece of work. </w:t>
      </w:r>
    </w:p>
    <w:p w:rsidR="00D85B81" w:rsidRPr="00615C6F" w:rsidRDefault="00D85B81" w:rsidP="00D85B81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</w:rPr>
        <w:t>b.</w:t>
      </w:r>
      <w:r>
        <w:rPr>
          <w:rFonts w:asciiTheme="majorHAnsi" w:hAnsiTheme="majorHAnsi"/>
        </w:rPr>
        <w:tab/>
      </w:r>
      <w:r w:rsidRPr="00615C6F">
        <w:rPr>
          <w:rFonts w:asciiTheme="majorHAnsi" w:hAnsiTheme="majorHAnsi"/>
          <w:b/>
        </w:rPr>
        <w:t xml:space="preserve">Four types of mosaic works.                                                </w:t>
      </w:r>
      <w:r w:rsidR="00615C6F">
        <w:rPr>
          <w:rFonts w:asciiTheme="majorHAnsi" w:hAnsiTheme="majorHAnsi"/>
          <w:b/>
        </w:rPr>
        <w:t xml:space="preserve">                           </w:t>
      </w:r>
      <w:r w:rsidRPr="00615C6F">
        <w:rPr>
          <w:rFonts w:asciiTheme="majorHAnsi" w:hAnsiTheme="majorHAnsi"/>
          <w:b/>
        </w:rPr>
        <w:t xml:space="preserve">                    (2mks)</w:t>
      </w:r>
    </w:p>
    <w:p w:rsidR="00D85B81" w:rsidRDefault="00C003A0" w:rsidP="00D85B81">
      <w:pPr>
        <w:pStyle w:val="ListParagraph"/>
        <w:numPr>
          <w:ilvl w:val="0"/>
          <w:numId w:val="20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Stone mosaic art</w:t>
      </w:r>
    </w:p>
    <w:p w:rsidR="00C003A0" w:rsidRDefault="00C003A0" w:rsidP="00D85B81">
      <w:pPr>
        <w:pStyle w:val="ListParagraph"/>
        <w:numPr>
          <w:ilvl w:val="0"/>
          <w:numId w:val="20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Broken tile mosaic</w:t>
      </w:r>
    </w:p>
    <w:p w:rsidR="00C003A0" w:rsidRDefault="00C003A0" w:rsidP="00D85B81">
      <w:pPr>
        <w:pStyle w:val="ListParagraph"/>
        <w:numPr>
          <w:ilvl w:val="0"/>
          <w:numId w:val="20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Coloured glass mosaic</w:t>
      </w:r>
    </w:p>
    <w:p w:rsidR="00C003A0" w:rsidRDefault="00C003A0" w:rsidP="00D85B81">
      <w:pPr>
        <w:pStyle w:val="ListParagraph"/>
        <w:numPr>
          <w:ilvl w:val="0"/>
          <w:numId w:val="20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Coloured bead mosaic</w:t>
      </w:r>
    </w:p>
    <w:p w:rsidR="00C003A0" w:rsidRDefault="00C003A0" w:rsidP="00D85B81">
      <w:pPr>
        <w:pStyle w:val="ListParagraph"/>
        <w:numPr>
          <w:ilvl w:val="0"/>
          <w:numId w:val="20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Banana fibre mosaic.</w:t>
      </w:r>
    </w:p>
    <w:p w:rsidR="00DC09B8" w:rsidRDefault="00DC09B8" w:rsidP="00DC09B8">
      <w:pPr>
        <w:pStyle w:val="ListParagraph"/>
        <w:spacing w:after="0"/>
        <w:ind w:left="1440"/>
        <w:rPr>
          <w:rFonts w:asciiTheme="majorHAnsi" w:hAnsiTheme="majorHAnsi"/>
        </w:rPr>
      </w:pPr>
    </w:p>
    <w:p w:rsidR="00C003A0" w:rsidRPr="00615C6F" w:rsidRDefault="00C003A0" w:rsidP="00C003A0">
      <w:pPr>
        <w:pStyle w:val="ListParagraph"/>
        <w:numPr>
          <w:ilvl w:val="0"/>
          <w:numId w:val="1"/>
        </w:numPr>
        <w:spacing w:after="0"/>
        <w:rPr>
          <w:rFonts w:asciiTheme="majorHAnsi" w:hAnsiTheme="majorHAnsi"/>
          <w:b/>
        </w:rPr>
      </w:pPr>
      <w:r w:rsidRPr="00615C6F">
        <w:rPr>
          <w:rFonts w:asciiTheme="majorHAnsi" w:hAnsiTheme="majorHAnsi"/>
          <w:b/>
        </w:rPr>
        <w:t xml:space="preserve">Definition of colour in reference to art and design.          </w:t>
      </w:r>
      <w:r w:rsidR="00615C6F">
        <w:rPr>
          <w:rFonts w:asciiTheme="majorHAnsi" w:hAnsiTheme="majorHAnsi"/>
          <w:b/>
        </w:rPr>
        <w:t xml:space="preserve">                          </w:t>
      </w:r>
      <w:r w:rsidRPr="00615C6F">
        <w:rPr>
          <w:rFonts w:asciiTheme="majorHAnsi" w:hAnsiTheme="majorHAnsi"/>
          <w:b/>
        </w:rPr>
        <w:t xml:space="preserve">                    (1mk)</w:t>
      </w:r>
    </w:p>
    <w:p w:rsidR="00C003A0" w:rsidRDefault="00C003A0" w:rsidP="00C003A0">
      <w:pPr>
        <w:pStyle w:val="ListParagraph"/>
        <w:numPr>
          <w:ilvl w:val="0"/>
          <w:numId w:val="22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This is a form of matter perceived through the sense of sight in the presence of light.</w:t>
      </w:r>
    </w:p>
    <w:p w:rsidR="00C003A0" w:rsidRPr="00615C6F" w:rsidRDefault="00C003A0" w:rsidP="00C003A0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</w:rPr>
        <w:t>b.</w:t>
      </w:r>
      <w:r>
        <w:rPr>
          <w:rFonts w:asciiTheme="majorHAnsi" w:hAnsiTheme="majorHAnsi"/>
        </w:rPr>
        <w:tab/>
      </w:r>
      <w:r w:rsidRPr="00615C6F">
        <w:rPr>
          <w:rFonts w:asciiTheme="majorHAnsi" w:hAnsiTheme="majorHAnsi"/>
          <w:b/>
        </w:rPr>
        <w:t xml:space="preserve">Term colour scheme and three types of colour schemes.  </w:t>
      </w:r>
      <w:r w:rsidR="00615C6F">
        <w:rPr>
          <w:rFonts w:asciiTheme="majorHAnsi" w:hAnsiTheme="majorHAnsi"/>
          <w:b/>
        </w:rPr>
        <w:t xml:space="preserve">                        </w:t>
      </w:r>
      <w:r w:rsidRPr="00615C6F">
        <w:rPr>
          <w:rFonts w:asciiTheme="majorHAnsi" w:hAnsiTheme="majorHAnsi"/>
          <w:b/>
        </w:rPr>
        <w:t xml:space="preserve">           (4mks)</w:t>
      </w:r>
    </w:p>
    <w:p w:rsidR="00C003A0" w:rsidRDefault="00C003A0" w:rsidP="00C003A0">
      <w:pPr>
        <w:pStyle w:val="ListParagraph"/>
        <w:numPr>
          <w:ilvl w:val="0"/>
          <w:numId w:val="22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Colour scheme is a selection of colours an artist has prepared to use in the production of a piece of work/an art piece</w:t>
      </w:r>
      <w:r w:rsidR="00092D15">
        <w:rPr>
          <w:rFonts w:asciiTheme="majorHAnsi" w:hAnsiTheme="majorHAnsi"/>
        </w:rPr>
        <w:t>.</w:t>
      </w:r>
    </w:p>
    <w:p w:rsidR="00092D15" w:rsidRDefault="00092D15" w:rsidP="00092D15">
      <w:pPr>
        <w:spacing w:after="0"/>
        <w:ind w:left="1080"/>
        <w:rPr>
          <w:rFonts w:asciiTheme="majorHAnsi" w:hAnsiTheme="majorHAnsi"/>
        </w:rPr>
      </w:pPr>
      <w:r w:rsidRPr="00615C6F">
        <w:rPr>
          <w:rFonts w:asciiTheme="majorHAnsi" w:hAnsiTheme="majorHAnsi"/>
          <w:b/>
        </w:rPr>
        <w:t>Types of colour scheme</w:t>
      </w:r>
      <w:r>
        <w:rPr>
          <w:rFonts w:asciiTheme="majorHAnsi" w:hAnsiTheme="majorHAnsi"/>
        </w:rPr>
        <w:t>.</w:t>
      </w:r>
    </w:p>
    <w:p w:rsidR="00092D15" w:rsidRDefault="00092D15" w:rsidP="00092D15">
      <w:pPr>
        <w:pStyle w:val="ListParagraph"/>
        <w:numPr>
          <w:ilvl w:val="0"/>
          <w:numId w:val="22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Cool colour scheme</w:t>
      </w:r>
    </w:p>
    <w:p w:rsidR="00092D15" w:rsidRDefault="00092D15" w:rsidP="00092D15">
      <w:pPr>
        <w:pStyle w:val="ListParagraph"/>
        <w:numPr>
          <w:ilvl w:val="0"/>
          <w:numId w:val="22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Warm colour scheme</w:t>
      </w:r>
    </w:p>
    <w:p w:rsidR="00092D15" w:rsidRDefault="00092D15" w:rsidP="00092D15">
      <w:pPr>
        <w:pStyle w:val="ListParagraph"/>
        <w:numPr>
          <w:ilvl w:val="0"/>
          <w:numId w:val="22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Intermediate colour scheme</w:t>
      </w:r>
    </w:p>
    <w:p w:rsidR="00092D15" w:rsidRDefault="00092D15" w:rsidP="00092D15">
      <w:pPr>
        <w:pStyle w:val="ListParagraph"/>
        <w:numPr>
          <w:ilvl w:val="0"/>
          <w:numId w:val="22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Monochromatic colour scheme.</w:t>
      </w:r>
    </w:p>
    <w:p w:rsidR="00DC09B8" w:rsidRDefault="00DC09B8" w:rsidP="00DC09B8">
      <w:pPr>
        <w:pStyle w:val="ListParagraph"/>
        <w:spacing w:after="0"/>
        <w:ind w:left="1440"/>
        <w:rPr>
          <w:rFonts w:asciiTheme="majorHAnsi" w:hAnsiTheme="majorHAnsi"/>
        </w:rPr>
      </w:pPr>
    </w:p>
    <w:p w:rsidR="00092D15" w:rsidRPr="00615C6F" w:rsidRDefault="00092D15" w:rsidP="00092D15">
      <w:pPr>
        <w:pStyle w:val="ListParagraph"/>
        <w:numPr>
          <w:ilvl w:val="0"/>
          <w:numId w:val="1"/>
        </w:numPr>
        <w:spacing w:after="0"/>
        <w:rPr>
          <w:rFonts w:asciiTheme="majorHAnsi" w:hAnsiTheme="majorHAnsi"/>
          <w:b/>
        </w:rPr>
      </w:pPr>
      <w:r w:rsidRPr="00615C6F">
        <w:rPr>
          <w:rFonts w:asciiTheme="majorHAnsi" w:hAnsiTheme="majorHAnsi"/>
          <w:b/>
        </w:rPr>
        <w:t xml:space="preserve">Difference between ‘’tie and dye’’ and batik.                                             </w:t>
      </w:r>
      <w:r w:rsidR="00615C6F">
        <w:rPr>
          <w:rFonts w:asciiTheme="majorHAnsi" w:hAnsiTheme="majorHAnsi"/>
          <w:b/>
        </w:rPr>
        <w:t xml:space="preserve">                 </w:t>
      </w:r>
      <w:r w:rsidRPr="00615C6F">
        <w:rPr>
          <w:rFonts w:asciiTheme="majorHAnsi" w:hAnsiTheme="majorHAnsi"/>
          <w:b/>
        </w:rPr>
        <w:t xml:space="preserve">       (2mks)</w:t>
      </w:r>
    </w:p>
    <w:p w:rsidR="00092D15" w:rsidRDefault="00092D15" w:rsidP="00092D15">
      <w:pPr>
        <w:pStyle w:val="ListParagraph"/>
        <w:numPr>
          <w:ilvl w:val="0"/>
          <w:numId w:val="23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Tie and dye is a bound resist method of decorating fabrics while as Batik is a wax resist method of decorating fabrics.</w:t>
      </w:r>
    </w:p>
    <w:p w:rsidR="007D4B62" w:rsidRPr="00883607" w:rsidRDefault="007D4B62" w:rsidP="00883607">
      <w:pPr>
        <w:spacing w:after="0"/>
        <w:rPr>
          <w:rFonts w:asciiTheme="majorHAnsi" w:hAnsiTheme="majorHAnsi"/>
          <w:b/>
        </w:rPr>
      </w:pPr>
    </w:p>
    <w:p w:rsidR="00875991" w:rsidRPr="00D85B81" w:rsidRDefault="00875991" w:rsidP="00875991">
      <w:pPr>
        <w:spacing w:after="0"/>
        <w:ind w:left="720"/>
        <w:rPr>
          <w:rFonts w:asciiTheme="majorHAnsi" w:hAnsiTheme="majorHAnsi"/>
        </w:rPr>
      </w:pPr>
    </w:p>
    <w:p w:rsidR="00875991" w:rsidRDefault="00DD2DEB" w:rsidP="00875991">
      <w:pPr>
        <w:spacing w:after="0"/>
        <w:ind w:left="720"/>
        <w:rPr>
          <w:rFonts w:asciiTheme="majorHAnsi" w:hAnsiTheme="majorHAnsi"/>
        </w:rPr>
      </w:pPr>
      <w:r w:rsidRPr="00DD2DEB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1" type="#_x0000_t32" style="position:absolute;left:0;text-align:left;margin-left:34.5pt;margin-top:10.95pt;width:434.25pt;height:0;z-index:251694080" o:connectortype="straight"/>
        </w:pict>
      </w:r>
    </w:p>
    <w:p w:rsidR="001D22D4" w:rsidRPr="001D22D4" w:rsidRDefault="006A7337" w:rsidP="004B6E2A">
      <w:pPr>
        <w:spacing w:after="0"/>
        <w:rPr>
          <w:rFonts w:asciiTheme="majorHAnsi" w:hAnsiTheme="majorHAnsi"/>
          <w:b/>
          <w:i/>
          <w:sz w:val="20"/>
          <w:szCs w:val="20"/>
        </w:rPr>
      </w:pPr>
      <w:r>
        <w:rPr>
          <w:rFonts w:asciiTheme="majorHAnsi" w:hAnsiTheme="majorHAnsi"/>
        </w:rPr>
        <w:t xml:space="preserve">                                                           </w:t>
      </w:r>
      <w:r w:rsidR="004B6E2A">
        <w:rPr>
          <w:rFonts w:asciiTheme="majorHAnsi" w:hAnsiTheme="majorHAnsi" w:cstheme="minorHAnsi"/>
          <w:b/>
          <w:i/>
          <w:sz w:val="20"/>
          <w:szCs w:val="20"/>
        </w:rPr>
        <w:t xml:space="preserve"> </w:t>
      </w:r>
      <w:r w:rsidR="00C11AC8" w:rsidRPr="004B6E2A">
        <w:rPr>
          <w:rFonts w:asciiTheme="majorHAnsi" w:hAnsiTheme="majorHAnsi" w:cstheme="minorHAnsi"/>
          <w:b/>
          <w:i/>
          <w:sz w:val="20"/>
          <w:szCs w:val="20"/>
        </w:rPr>
        <w:t>©</w:t>
      </w:r>
      <w:r w:rsidR="00C11AC8" w:rsidRPr="004B6E2A">
        <w:rPr>
          <w:rFonts w:asciiTheme="majorHAnsi" w:hAnsiTheme="majorHAnsi"/>
          <w:b/>
          <w:i/>
          <w:sz w:val="20"/>
          <w:szCs w:val="20"/>
        </w:rPr>
        <w:t xml:space="preserve"> </w:t>
      </w:r>
      <w:r w:rsidR="00615C6F">
        <w:rPr>
          <w:rFonts w:asciiTheme="majorHAnsi" w:hAnsiTheme="majorHAnsi"/>
          <w:b/>
          <w:i/>
          <w:sz w:val="20"/>
          <w:szCs w:val="20"/>
        </w:rPr>
        <w:t>2019</w:t>
      </w:r>
      <w:r w:rsidR="00D10893">
        <w:rPr>
          <w:rFonts w:asciiTheme="majorHAnsi" w:hAnsiTheme="majorHAnsi"/>
          <w:b/>
          <w:i/>
          <w:sz w:val="20"/>
          <w:szCs w:val="20"/>
        </w:rPr>
        <w:t xml:space="preserve"> </w:t>
      </w:r>
      <w:r w:rsidR="00C11AC8" w:rsidRPr="004B6E2A">
        <w:rPr>
          <w:rFonts w:asciiTheme="majorHAnsi" w:hAnsiTheme="majorHAnsi"/>
          <w:b/>
          <w:i/>
          <w:sz w:val="20"/>
          <w:szCs w:val="20"/>
        </w:rPr>
        <w:t xml:space="preserve">Jinja Joint Examinations Board       </w:t>
      </w:r>
      <w:r w:rsidR="00D10893">
        <w:rPr>
          <w:rFonts w:asciiTheme="majorHAnsi" w:hAnsiTheme="majorHAnsi"/>
          <w:b/>
          <w:i/>
          <w:sz w:val="20"/>
          <w:szCs w:val="20"/>
        </w:rPr>
        <w:t xml:space="preserve">                         </w:t>
      </w:r>
      <w:r w:rsidR="00C11AC8" w:rsidRPr="004B6E2A">
        <w:rPr>
          <w:rFonts w:asciiTheme="majorHAnsi" w:hAnsiTheme="majorHAnsi"/>
          <w:b/>
          <w:i/>
          <w:sz w:val="20"/>
          <w:szCs w:val="20"/>
        </w:rPr>
        <w:t>Turn Over</w:t>
      </w:r>
    </w:p>
    <w:p w:rsidR="001D22D4" w:rsidRPr="00883607" w:rsidRDefault="00DD2DEB" w:rsidP="00883607">
      <w:pPr>
        <w:spacing w:after="0"/>
        <w:rPr>
          <w:rFonts w:asciiTheme="majorHAnsi" w:hAnsiTheme="majorHAnsi"/>
        </w:rPr>
      </w:pPr>
      <w:r w:rsidRPr="00DD2DEB">
        <w:rPr>
          <w:noProof/>
        </w:rPr>
        <w:pict>
          <v:shape id="_x0000_s1027" type="#_x0000_t32" style="position:absolute;margin-left:34.5pt;margin-top:4.35pt;width:434.25pt;height:0;z-index:251658240" o:connectortype="straight"/>
        </w:pict>
      </w:r>
    </w:p>
    <w:p w:rsidR="001D22D4" w:rsidRDefault="001D22D4" w:rsidP="001D22D4">
      <w:pPr>
        <w:spacing w:after="0"/>
        <w:rPr>
          <w:rFonts w:asciiTheme="majorHAnsi" w:hAnsiTheme="majorHAnsi"/>
        </w:rPr>
      </w:pPr>
    </w:p>
    <w:p w:rsidR="001D22D4" w:rsidRDefault="001D22D4" w:rsidP="001D22D4">
      <w:pPr>
        <w:spacing w:after="0"/>
        <w:rPr>
          <w:rFonts w:asciiTheme="majorHAnsi" w:hAnsiTheme="majorHAnsi"/>
        </w:rPr>
      </w:pPr>
    </w:p>
    <w:p w:rsidR="00883607" w:rsidRPr="00DC09B8" w:rsidRDefault="00883607" w:rsidP="00883607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</w:rPr>
        <w:t>b.</w:t>
      </w:r>
      <w:r>
        <w:rPr>
          <w:rFonts w:asciiTheme="majorHAnsi" w:hAnsiTheme="majorHAnsi"/>
        </w:rPr>
        <w:tab/>
      </w:r>
      <w:r w:rsidRPr="00DC09B8">
        <w:rPr>
          <w:rFonts w:asciiTheme="majorHAnsi" w:hAnsiTheme="majorHAnsi"/>
          <w:b/>
        </w:rPr>
        <w:t xml:space="preserve">Definition of the term motif.                                                                  </w:t>
      </w:r>
      <w:r>
        <w:rPr>
          <w:rFonts w:asciiTheme="majorHAnsi" w:hAnsiTheme="majorHAnsi"/>
          <w:b/>
        </w:rPr>
        <w:t xml:space="preserve">                        </w:t>
      </w:r>
      <w:r w:rsidRPr="00DC09B8">
        <w:rPr>
          <w:rFonts w:asciiTheme="majorHAnsi" w:hAnsiTheme="majorHAnsi"/>
          <w:b/>
        </w:rPr>
        <w:t xml:space="preserve">      (1mk)</w:t>
      </w:r>
    </w:p>
    <w:p w:rsidR="00883607" w:rsidRDefault="00883607" w:rsidP="00883607">
      <w:pPr>
        <w:pStyle w:val="ListParagraph"/>
        <w:numPr>
          <w:ilvl w:val="0"/>
          <w:numId w:val="23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This is a piece of a design used in making repeat patterns or it is an element the recurs in a design or it is the smallest unit of a design.</w:t>
      </w:r>
    </w:p>
    <w:p w:rsidR="00883607" w:rsidRPr="007D4B62" w:rsidRDefault="00883607" w:rsidP="00883607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c.</w:t>
      </w:r>
      <w:r>
        <w:rPr>
          <w:rFonts w:asciiTheme="majorHAnsi" w:hAnsiTheme="majorHAnsi"/>
        </w:rPr>
        <w:tab/>
      </w:r>
      <w:r w:rsidRPr="00DC09B8">
        <w:rPr>
          <w:rFonts w:asciiTheme="majorHAnsi" w:hAnsiTheme="majorHAnsi"/>
          <w:b/>
        </w:rPr>
        <w:t xml:space="preserve">Three types of motif flows;                                                                 </w:t>
      </w:r>
      <w:r>
        <w:rPr>
          <w:rFonts w:asciiTheme="majorHAnsi" w:hAnsiTheme="majorHAnsi"/>
          <w:b/>
        </w:rPr>
        <w:t xml:space="preserve">                        </w:t>
      </w:r>
      <w:r w:rsidRPr="00DC09B8">
        <w:rPr>
          <w:rFonts w:asciiTheme="majorHAnsi" w:hAnsiTheme="majorHAnsi"/>
          <w:b/>
        </w:rPr>
        <w:t xml:space="preserve">       (6mk</w:t>
      </w:r>
      <w:r>
        <w:rPr>
          <w:rFonts w:asciiTheme="majorHAnsi" w:hAnsiTheme="majorHAnsi"/>
          <w:b/>
        </w:rPr>
        <w:t>s)</w:t>
      </w:r>
    </w:p>
    <w:p w:rsidR="00883607" w:rsidRPr="00D85B81" w:rsidRDefault="00883607" w:rsidP="00883607">
      <w:pPr>
        <w:spacing w:after="0"/>
        <w:ind w:left="720"/>
        <w:rPr>
          <w:rFonts w:asciiTheme="majorHAnsi" w:hAnsiTheme="majorHAnsi"/>
        </w:rPr>
      </w:pPr>
    </w:p>
    <w:p w:rsidR="001D22D4" w:rsidRPr="00883607" w:rsidRDefault="00883607" w:rsidP="00883607">
      <w:pPr>
        <w:pStyle w:val="ListParagraph"/>
        <w:numPr>
          <w:ilvl w:val="0"/>
          <w:numId w:val="23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Full repeat motif flow</w:t>
      </w:r>
    </w:p>
    <w:p w:rsidR="001D22D4" w:rsidRDefault="001D22D4" w:rsidP="001D22D4">
      <w:pPr>
        <w:spacing w:after="0"/>
        <w:rPr>
          <w:rFonts w:asciiTheme="majorHAnsi" w:hAnsiTheme="majorHAnsi"/>
        </w:rPr>
      </w:pPr>
    </w:p>
    <w:p w:rsidR="001D22D4" w:rsidRDefault="001D22D4" w:rsidP="001D22D4">
      <w:pPr>
        <w:spacing w:after="0"/>
        <w:rPr>
          <w:rFonts w:asciiTheme="majorHAnsi" w:hAnsiTheme="majorHAnsi"/>
        </w:rPr>
      </w:pPr>
    </w:p>
    <w:p w:rsidR="001D22D4" w:rsidRDefault="001D22D4" w:rsidP="001D22D4">
      <w:pPr>
        <w:spacing w:after="0"/>
        <w:rPr>
          <w:rFonts w:asciiTheme="majorHAnsi" w:hAnsiTheme="majorHAnsi"/>
        </w:rPr>
      </w:pPr>
    </w:p>
    <w:p w:rsidR="001D22D4" w:rsidRDefault="001D22D4" w:rsidP="001D22D4">
      <w:pPr>
        <w:spacing w:after="0"/>
        <w:rPr>
          <w:rFonts w:asciiTheme="majorHAnsi" w:hAnsiTheme="majorHAnsi"/>
        </w:rPr>
      </w:pPr>
    </w:p>
    <w:p w:rsidR="00883607" w:rsidRDefault="00883607" w:rsidP="001D22D4">
      <w:pPr>
        <w:spacing w:after="0"/>
        <w:rPr>
          <w:rFonts w:asciiTheme="majorHAnsi" w:hAnsiTheme="majorHAnsi"/>
        </w:rPr>
      </w:pPr>
    </w:p>
    <w:p w:rsidR="00883607" w:rsidRDefault="00883607" w:rsidP="001D22D4">
      <w:pPr>
        <w:spacing w:after="0"/>
        <w:rPr>
          <w:rFonts w:asciiTheme="majorHAnsi" w:hAnsiTheme="majorHAnsi"/>
        </w:rPr>
      </w:pPr>
    </w:p>
    <w:p w:rsidR="001D22D4" w:rsidRPr="001D22D4" w:rsidRDefault="001D22D4" w:rsidP="001D22D4">
      <w:pPr>
        <w:spacing w:after="0"/>
        <w:rPr>
          <w:rFonts w:asciiTheme="majorHAnsi" w:hAnsiTheme="majorHAnsi"/>
        </w:rPr>
      </w:pPr>
    </w:p>
    <w:p w:rsidR="006A7337" w:rsidRPr="007D4B62" w:rsidRDefault="007D4B62" w:rsidP="007D4B62">
      <w:pPr>
        <w:pStyle w:val="ListParagraph"/>
        <w:numPr>
          <w:ilvl w:val="0"/>
          <w:numId w:val="23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Full drop motif flow</w:t>
      </w:r>
    </w:p>
    <w:p w:rsidR="006A7337" w:rsidRPr="00092D15" w:rsidRDefault="006A7337" w:rsidP="00092D15">
      <w:pPr>
        <w:spacing w:after="0"/>
        <w:rPr>
          <w:rFonts w:asciiTheme="majorHAnsi" w:hAnsiTheme="majorHAnsi"/>
          <w:b/>
          <w:i/>
        </w:rPr>
      </w:pPr>
    </w:p>
    <w:p w:rsidR="00C2319D" w:rsidRDefault="007D4B62" w:rsidP="007D4B62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</w:t>
      </w:r>
    </w:p>
    <w:p w:rsidR="007D4B62" w:rsidRDefault="007D4B62" w:rsidP="007D4B62">
      <w:pPr>
        <w:spacing w:after="0"/>
        <w:rPr>
          <w:rFonts w:asciiTheme="majorHAnsi" w:hAnsiTheme="majorHAnsi"/>
        </w:rPr>
      </w:pPr>
    </w:p>
    <w:p w:rsidR="007D4B62" w:rsidRDefault="007D4B62" w:rsidP="007D4B62">
      <w:pPr>
        <w:spacing w:after="0"/>
        <w:rPr>
          <w:rFonts w:asciiTheme="majorHAnsi" w:hAnsiTheme="majorHAnsi"/>
          <w:b/>
          <w:i/>
        </w:rPr>
      </w:pPr>
    </w:p>
    <w:p w:rsidR="00883607" w:rsidRPr="007D4B62" w:rsidRDefault="00883607" w:rsidP="007D4B62">
      <w:pPr>
        <w:spacing w:after="0"/>
        <w:rPr>
          <w:rFonts w:asciiTheme="majorHAnsi" w:hAnsiTheme="majorHAnsi"/>
          <w:b/>
          <w:i/>
        </w:rPr>
      </w:pPr>
    </w:p>
    <w:p w:rsidR="006A7337" w:rsidRDefault="006A7337" w:rsidP="0017140F">
      <w:pPr>
        <w:pStyle w:val="ListParagraph"/>
        <w:spacing w:after="0"/>
        <w:ind w:left="1440"/>
        <w:rPr>
          <w:rFonts w:asciiTheme="majorHAnsi" w:hAnsiTheme="majorHAnsi"/>
        </w:rPr>
      </w:pPr>
    </w:p>
    <w:p w:rsidR="006A7337" w:rsidRDefault="006A7337" w:rsidP="0017140F">
      <w:pPr>
        <w:pStyle w:val="ListParagraph"/>
        <w:spacing w:after="0"/>
        <w:ind w:left="1440"/>
        <w:rPr>
          <w:rFonts w:asciiTheme="majorHAnsi" w:hAnsiTheme="majorHAnsi"/>
        </w:rPr>
      </w:pPr>
    </w:p>
    <w:p w:rsidR="006A7337" w:rsidRDefault="006A7337" w:rsidP="0017140F">
      <w:pPr>
        <w:pStyle w:val="ListParagraph"/>
        <w:spacing w:after="0"/>
        <w:ind w:left="1440"/>
        <w:rPr>
          <w:rFonts w:asciiTheme="majorHAnsi" w:hAnsiTheme="majorHAnsi"/>
        </w:rPr>
      </w:pPr>
    </w:p>
    <w:p w:rsidR="006A7337" w:rsidRDefault="007D4B62" w:rsidP="007D4B62">
      <w:pPr>
        <w:pStyle w:val="ListParagraph"/>
        <w:numPr>
          <w:ilvl w:val="0"/>
          <w:numId w:val="23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Half drop motif flow</w:t>
      </w:r>
    </w:p>
    <w:p w:rsidR="007D4B62" w:rsidRDefault="007D4B62" w:rsidP="007D4B62">
      <w:pPr>
        <w:spacing w:after="0"/>
        <w:rPr>
          <w:rFonts w:asciiTheme="majorHAnsi" w:hAnsiTheme="majorHAnsi"/>
        </w:rPr>
      </w:pPr>
    </w:p>
    <w:p w:rsidR="007D4B62" w:rsidRDefault="007D4B62" w:rsidP="007D4B62">
      <w:pPr>
        <w:spacing w:after="0"/>
        <w:rPr>
          <w:rFonts w:asciiTheme="majorHAnsi" w:hAnsiTheme="majorHAnsi"/>
        </w:rPr>
      </w:pPr>
    </w:p>
    <w:p w:rsidR="007D4B62" w:rsidRDefault="007D4B62" w:rsidP="007D4B62">
      <w:pPr>
        <w:spacing w:after="0"/>
        <w:rPr>
          <w:rFonts w:asciiTheme="majorHAnsi" w:hAnsiTheme="majorHAnsi"/>
        </w:rPr>
      </w:pPr>
    </w:p>
    <w:p w:rsidR="001D22D4" w:rsidRDefault="001D22D4" w:rsidP="007D4B62">
      <w:pPr>
        <w:spacing w:after="0"/>
        <w:rPr>
          <w:rFonts w:asciiTheme="majorHAnsi" w:hAnsiTheme="majorHAnsi"/>
        </w:rPr>
      </w:pPr>
    </w:p>
    <w:p w:rsidR="007D4B62" w:rsidRDefault="007D4B62" w:rsidP="007D4B62">
      <w:pPr>
        <w:spacing w:after="0"/>
        <w:rPr>
          <w:rFonts w:asciiTheme="majorHAnsi" w:hAnsiTheme="majorHAnsi"/>
        </w:rPr>
      </w:pPr>
    </w:p>
    <w:p w:rsidR="007D4B62" w:rsidRDefault="007D4B62" w:rsidP="007D4B62">
      <w:pPr>
        <w:spacing w:after="0"/>
        <w:rPr>
          <w:rFonts w:asciiTheme="majorHAnsi" w:hAnsiTheme="majorHAnsi"/>
        </w:rPr>
      </w:pPr>
    </w:p>
    <w:p w:rsidR="007D4B62" w:rsidRDefault="007D4B62" w:rsidP="007D4B62">
      <w:pPr>
        <w:spacing w:after="0"/>
        <w:rPr>
          <w:rFonts w:asciiTheme="majorHAnsi" w:hAnsiTheme="majorHAnsi"/>
        </w:rPr>
      </w:pPr>
    </w:p>
    <w:p w:rsidR="007D4B62" w:rsidRDefault="007D4B62" w:rsidP="007D4B62">
      <w:pPr>
        <w:spacing w:after="0"/>
        <w:rPr>
          <w:rFonts w:asciiTheme="majorHAnsi" w:hAnsiTheme="majorHAnsi"/>
        </w:rPr>
      </w:pPr>
    </w:p>
    <w:p w:rsidR="007D4B62" w:rsidRPr="00883607" w:rsidRDefault="007D4B62" w:rsidP="007D4B62">
      <w:pPr>
        <w:pStyle w:val="ListParagraph"/>
        <w:numPr>
          <w:ilvl w:val="0"/>
          <w:numId w:val="1"/>
        </w:numPr>
        <w:spacing w:after="0"/>
        <w:rPr>
          <w:rFonts w:asciiTheme="majorHAnsi" w:hAnsiTheme="majorHAnsi"/>
          <w:b/>
        </w:rPr>
      </w:pPr>
      <w:r w:rsidRPr="00883607">
        <w:rPr>
          <w:rFonts w:asciiTheme="majorHAnsi" w:hAnsiTheme="majorHAnsi"/>
          <w:b/>
        </w:rPr>
        <w:t>Definition of toning.                                                                                                                     (1mk)</w:t>
      </w:r>
    </w:p>
    <w:p w:rsidR="007D4B62" w:rsidRDefault="007D4B62" w:rsidP="007D4B62">
      <w:pPr>
        <w:pStyle w:val="ListParagraph"/>
        <w:numPr>
          <w:ilvl w:val="0"/>
          <w:numId w:val="24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This is </w:t>
      </w:r>
      <w:r w:rsidR="004B20B9">
        <w:rPr>
          <w:rFonts w:asciiTheme="majorHAnsi" w:hAnsiTheme="majorHAnsi"/>
        </w:rPr>
        <w:t>the illustration of the effect of light on an object or it is the showing of the light and dark shades on an object</w:t>
      </w:r>
    </w:p>
    <w:p w:rsidR="004B20B9" w:rsidRPr="00883607" w:rsidRDefault="004B20B9" w:rsidP="004B20B9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</w:rPr>
        <w:t>b.</w:t>
      </w:r>
      <w:r>
        <w:rPr>
          <w:rFonts w:asciiTheme="majorHAnsi" w:hAnsiTheme="majorHAnsi"/>
        </w:rPr>
        <w:tab/>
      </w:r>
      <w:r w:rsidRPr="00883607">
        <w:rPr>
          <w:rFonts w:asciiTheme="majorHAnsi" w:hAnsiTheme="majorHAnsi"/>
          <w:b/>
        </w:rPr>
        <w:t xml:space="preserve">Importance of toning in art and design.                   </w:t>
      </w:r>
      <w:r w:rsidR="00883607">
        <w:rPr>
          <w:rFonts w:asciiTheme="majorHAnsi" w:hAnsiTheme="majorHAnsi"/>
          <w:b/>
        </w:rPr>
        <w:t xml:space="preserve">                           </w:t>
      </w:r>
      <w:r w:rsidRPr="00883607">
        <w:rPr>
          <w:rFonts w:asciiTheme="majorHAnsi" w:hAnsiTheme="majorHAnsi"/>
          <w:b/>
        </w:rPr>
        <w:t xml:space="preserve">                         (4mks)</w:t>
      </w:r>
    </w:p>
    <w:p w:rsidR="004B20B9" w:rsidRDefault="004B20B9" w:rsidP="004B20B9">
      <w:pPr>
        <w:pStyle w:val="ListParagraph"/>
        <w:numPr>
          <w:ilvl w:val="0"/>
          <w:numId w:val="24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Shows effect of light on an object</w:t>
      </w:r>
    </w:p>
    <w:p w:rsidR="004B20B9" w:rsidRDefault="004B20B9" w:rsidP="004B20B9">
      <w:pPr>
        <w:pStyle w:val="ListParagraph"/>
        <w:numPr>
          <w:ilvl w:val="0"/>
          <w:numId w:val="24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It differentiates objects in a composition in term</w:t>
      </w:r>
      <w:r w:rsidR="00E11491">
        <w:rPr>
          <w:rFonts w:asciiTheme="majorHAnsi" w:hAnsiTheme="majorHAnsi"/>
        </w:rPr>
        <w:t>s of materials.</w:t>
      </w:r>
    </w:p>
    <w:p w:rsidR="00E11491" w:rsidRDefault="00E11491" w:rsidP="004B20B9">
      <w:pPr>
        <w:pStyle w:val="ListParagraph"/>
        <w:numPr>
          <w:ilvl w:val="0"/>
          <w:numId w:val="24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Helps to identify objects in a composition.</w:t>
      </w:r>
    </w:p>
    <w:p w:rsidR="00E11491" w:rsidRDefault="00E11491" w:rsidP="004B20B9">
      <w:pPr>
        <w:pStyle w:val="ListParagraph"/>
        <w:numPr>
          <w:ilvl w:val="0"/>
          <w:numId w:val="24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Helps to create illusion of depth/space in a composition.</w:t>
      </w:r>
    </w:p>
    <w:p w:rsidR="001D22D4" w:rsidRPr="00883607" w:rsidRDefault="00E11491" w:rsidP="00883607">
      <w:pPr>
        <w:pStyle w:val="ListParagraph"/>
        <w:numPr>
          <w:ilvl w:val="0"/>
          <w:numId w:val="24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It gives meaning to the composition/desi</w:t>
      </w:r>
      <w:r w:rsidR="00883607">
        <w:rPr>
          <w:rFonts w:asciiTheme="majorHAnsi" w:hAnsiTheme="majorHAnsi"/>
        </w:rPr>
        <w:t>gn</w:t>
      </w:r>
    </w:p>
    <w:p w:rsidR="00E11491" w:rsidRPr="00E11491" w:rsidRDefault="00E11491" w:rsidP="00E11491">
      <w:pPr>
        <w:spacing w:after="0"/>
        <w:ind w:left="450"/>
        <w:rPr>
          <w:rFonts w:asciiTheme="majorHAnsi" w:hAnsiTheme="majorHAnsi"/>
        </w:rPr>
      </w:pPr>
      <w:r w:rsidRPr="00E11491">
        <w:rPr>
          <w:rFonts w:asciiTheme="majorHAnsi" w:hAnsiTheme="majorHAnsi"/>
        </w:rPr>
        <w:t xml:space="preserve">                                </w:t>
      </w:r>
    </w:p>
    <w:p w:rsidR="006A7337" w:rsidRDefault="00DD2DEB" w:rsidP="0017140F">
      <w:pPr>
        <w:pStyle w:val="ListParagraph"/>
        <w:spacing w:after="0"/>
        <w:ind w:left="1440"/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>
          <v:shape id="_x0000_s1062" type="#_x0000_t32" style="position:absolute;left:0;text-align:left;margin-left:36pt;margin-top:11.95pt;width:434.25pt;height:0;z-index:251695104" o:connectortype="straight"/>
        </w:pict>
      </w:r>
    </w:p>
    <w:p w:rsidR="0017140F" w:rsidRPr="00E11491" w:rsidRDefault="00DD2DEB" w:rsidP="00E11491">
      <w:pPr>
        <w:ind w:firstLine="720"/>
        <w:rPr>
          <w:rFonts w:asciiTheme="majorHAnsi" w:hAnsiTheme="majorHAnsi" w:cstheme="minorHAnsi"/>
          <w:b/>
          <w:i/>
          <w:sz w:val="20"/>
          <w:szCs w:val="20"/>
        </w:rPr>
      </w:pPr>
      <w:r w:rsidRPr="00DD2DEB">
        <w:rPr>
          <w:noProof/>
        </w:rPr>
        <w:pict>
          <v:shape id="_x0000_s1029" type="#_x0000_t32" style="position:absolute;left:0;text-align:left;margin-left:36pt;margin-top:18.9pt;width:434.25pt;height:0;z-index:251660288" o:connectortype="straight"/>
        </w:pict>
      </w:r>
      <w:r w:rsidR="006A7337">
        <w:rPr>
          <w:rFonts w:asciiTheme="majorHAnsi" w:hAnsiTheme="majorHAnsi" w:cstheme="minorHAnsi"/>
          <w:b/>
          <w:i/>
          <w:sz w:val="20"/>
          <w:szCs w:val="20"/>
        </w:rPr>
        <w:t xml:space="preserve">                                                   </w:t>
      </w:r>
      <w:r w:rsidR="00D10893">
        <w:rPr>
          <w:rFonts w:asciiTheme="majorHAnsi" w:hAnsiTheme="majorHAnsi" w:cstheme="minorHAnsi"/>
          <w:b/>
          <w:i/>
          <w:sz w:val="20"/>
          <w:szCs w:val="20"/>
        </w:rPr>
        <w:t xml:space="preserve">    </w:t>
      </w:r>
      <w:r w:rsidR="006A7337">
        <w:rPr>
          <w:rFonts w:asciiTheme="majorHAnsi" w:hAnsiTheme="majorHAnsi" w:cstheme="minorHAnsi"/>
          <w:b/>
          <w:i/>
          <w:sz w:val="20"/>
          <w:szCs w:val="20"/>
        </w:rPr>
        <w:t xml:space="preserve"> </w:t>
      </w:r>
      <w:r w:rsidR="006A7337" w:rsidRPr="00423562">
        <w:rPr>
          <w:rFonts w:asciiTheme="majorHAnsi" w:hAnsiTheme="majorHAnsi" w:cstheme="minorHAnsi"/>
          <w:b/>
          <w:i/>
          <w:sz w:val="20"/>
          <w:szCs w:val="20"/>
        </w:rPr>
        <w:t>©</w:t>
      </w:r>
      <w:r w:rsidR="00615C6F">
        <w:rPr>
          <w:rFonts w:asciiTheme="majorHAnsi" w:hAnsiTheme="majorHAnsi" w:cstheme="minorHAnsi"/>
          <w:b/>
          <w:i/>
          <w:sz w:val="20"/>
          <w:szCs w:val="20"/>
        </w:rPr>
        <w:t>2019</w:t>
      </w:r>
      <w:r w:rsidR="006A7337" w:rsidRPr="00423562">
        <w:rPr>
          <w:rFonts w:asciiTheme="majorHAnsi" w:hAnsiTheme="majorHAnsi"/>
          <w:b/>
          <w:i/>
          <w:sz w:val="20"/>
          <w:szCs w:val="20"/>
        </w:rPr>
        <w:t xml:space="preserve"> Jinja Joint Examinations Board                       </w:t>
      </w:r>
      <w:r w:rsidR="00D10893">
        <w:rPr>
          <w:rFonts w:asciiTheme="majorHAnsi" w:hAnsiTheme="majorHAnsi"/>
          <w:b/>
          <w:i/>
          <w:sz w:val="20"/>
          <w:szCs w:val="20"/>
        </w:rPr>
        <w:t xml:space="preserve">    </w:t>
      </w:r>
      <w:r w:rsidR="006A7337">
        <w:rPr>
          <w:rFonts w:asciiTheme="majorHAnsi" w:hAnsiTheme="majorHAnsi"/>
          <w:b/>
          <w:i/>
          <w:sz w:val="20"/>
          <w:szCs w:val="20"/>
        </w:rPr>
        <w:t>Turn Ove</w:t>
      </w:r>
      <w:r w:rsidR="001D22D4">
        <w:rPr>
          <w:rFonts w:asciiTheme="majorHAnsi" w:hAnsiTheme="majorHAnsi"/>
          <w:b/>
          <w:i/>
          <w:sz w:val="20"/>
          <w:szCs w:val="20"/>
        </w:rPr>
        <w:t>r</w:t>
      </w:r>
    </w:p>
    <w:p w:rsidR="0017140F" w:rsidRPr="00254D57" w:rsidRDefault="0017140F" w:rsidP="0017140F">
      <w:pPr>
        <w:pStyle w:val="ListParagraph"/>
        <w:spacing w:after="0"/>
        <w:ind w:left="1440"/>
        <w:rPr>
          <w:rFonts w:asciiTheme="majorHAnsi" w:hAnsiTheme="majorHAnsi"/>
          <w:b/>
          <w:i/>
        </w:rPr>
      </w:pPr>
    </w:p>
    <w:p w:rsidR="00F16D78" w:rsidRDefault="00F16D78" w:rsidP="00F16D78">
      <w:pPr>
        <w:pStyle w:val="ListParagraph"/>
        <w:spacing w:after="0"/>
        <w:ind w:left="1800"/>
        <w:rPr>
          <w:rFonts w:asciiTheme="majorHAnsi" w:hAnsiTheme="majorHAnsi"/>
        </w:rPr>
      </w:pPr>
    </w:p>
    <w:p w:rsidR="001D22D4" w:rsidRPr="00883607" w:rsidRDefault="001D22D4" w:rsidP="001D22D4">
      <w:pPr>
        <w:pStyle w:val="ListParagraph"/>
        <w:numPr>
          <w:ilvl w:val="0"/>
          <w:numId w:val="1"/>
        </w:numPr>
        <w:spacing w:after="0"/>
        <w:rPr>
          <w:rFonts w:asciiTheme="majorHAnsi" w:hAnsiTheme="majorHAnsi"/>
          <w:b/>
        </w:rPr>
      </w:pPr>
      <w:r w:rsidRPr="00883607">
        <w:rPr>
          <w:rFonts w:asciiTheme="majorHAnsi" w:hAnsiTheme="majorHAnsi"/>
          <w:b/>
        </w:rPr>
        <w:t xml:space="preserve">The term mask.                                                                                               </w:t>
      </w:r>
      <w:r w:rsidR="00883607">
        <w:rPr>
          <w:rFonts w:asciiTheme="majorHAnsi" w:hAnsiTheme="majorHAnsi"/>
          <w:b/>
        </w:rPr>
        <w:t xml:space="preserve">                           </w:t>
      </w:r>
      <w:r w:rsidRPr="00883607">
        <w:rPr>
          <w:rFonts w:asciiTheme="majorHAnsi" w:hAnsiTheme="majorHAnsi"/>
          <w:b/>
        </w:rPr>
        <w:t xml:space="preserve">       (1mk)</w:t>
      </w:r>
    </w:p>
    <w:p w:rsidR="005B1486" w:rsidRDefault="001D22D4" w:rsidP="001D22D4">
      <w:pPr>
        <w:pStyle w:val="ListParagraph"/>
        <w:numPr>
          <w:ilvl w:val="0"/>
          <w:numId w:val="25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This is a craft piece that is used to disguise the real identity of one’s face.</w:t>
      </w:r>
    </w:p>
    <w:p w:rsidR="001D22D4" w:rsidRDefault="001D22D4" w:rsidP="001D22D4">
      <w:pPr>
        <w:pStyle w:val="ListParagraph"/>
        <w:numPr>
          <w:ilvl w:val="0"/>
          <w:numId w:val="25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Or it is a craft piece that resembles part of or the whole face of a human being used for protection, entertainment and decoration.</w:t>
      </w:r>
    </w:p>
    <w:p w:rsidR="001D22D4" w:rsidRPr="00883607" w:rsidRDefault="00572A98" w:rsidP="001D22D4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</w:rPr>
        <w:t>b.</w:t>
      </w:r>
      <w:r>
        <w:rPr>
          <w:rFonts w:asciiTheme="majorHAnsi" w:hAnsiTheme="majorHAnsi"/>
        </w:rPr>
        <w:tab/>
      </w:r>
      <w:r w:rsidRPr="00883607">
        <w:rPr>
          <w:rFonts w:asciiTheme="majorHAnsi" w:hAnsiTheme="majorHAnsi"/>
          <w:b/>
        </w:rPr>
        <w:t xml:space="preserve">Outline </w:t>
      </w:r>
      <w:r w:rsidR="00615C6F" w:rsidRPr="00883607">
        <w:rPr>
          <w:rFonts w:asciiTheme="majorHAnsi" w:hAnsiTheme="majorHAnsi"/>
          <w:b/>
        </w:rPr>
        <w:t>of the</w:t>
      </w:r>
      <w:r w:rsidRPr="00883607">
        <w:rPr>
          <w:rFonts w:asciiTheme="majorHAnsi" w:hAnsiTheme="majorHAnsi"/>
          <w:b/>
        </w:rPr>
        <w:t xml:space="preserve"> steps for creating sculpture using p</w:t>
      </w:r>
      <w:r w:rsidR="00883607">
        <w:rPr>
          <w:rFonts w:asciiTheme="majorHAnsi" w:hAnsiTheme="majorHAnsi"/>
          <w:b/>
        </w:rPr>
        <w:t xml:space="preserve">apers/paper machie. </w:t>
      </w:r>
      <w:r w:rsidRPr="00883607">
        <w:rPr>
          <w:rFonts w:asciiTheme="majorHAnsi" w:hAnsiTheme="majorHAnsi"/>
          <w:b/>
        </w:rPr>
        <w:t xml:space="preserve">      (6mks)</w:t>
      </w:r>
    </w:p>
    <w:p w:rsidR="00572A98" w:rsidRDefault="00572A98" w:rsidP="00572A98">
      <w:pPr>
        <w:pStyle w:val="ListParagraph"/>
        <w:numPr>
          <w:ilvl w:val="0"/>
          <w:numId w:val="26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Idealization ; developing a theme, sketching and developing the sketch</w:t>
      </w:r>
    </w:p>
    <w:p w:rsidR="00572A98" w:rsidRDefault="00572A98" w:rsidP="00572A98">
      <w:pPr>
        <w:pStyle w:val="ListParagraph"/>
        <w:numPr>
          <w:ilvl w:val="0"/>
          <w:numId w:val="26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Collection and preparation of tools and materials.</w:t>
      </w:r>
    </w:p>
    <w:p w:rsidR="00572A98" w:rsidRDefault="00572A98" w:rsidP="00572A98">
      <w:pPr>
        <w:pStyle w:val="ListParagraph"/>
        <w:numPr>
          <w:ilvl w:val="0"/>
          <w:numId w:val="26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Making a Marquette</w:t>
      </w:r>
    </w:p>
    <w:p w:rsidR="00572A98" w:rsidRDefault="00572A98" w:rsidP="00572A98">
      <w:pPr>
        <w:pStyle w:val="ListParagraph"/>
        <w:numPr>
          <w:ilvl w:val="0"/>
          <w:numId w:val="26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Making an armature</w:t>
      </w:r>
    </w:p>
    <w:p w:rsidR="00572A98" w:rsidRDefault="00572A98" w:rsidP="00572A98">
      <w:pPr>
        <w:pStyle w:val="ListParagraph"/>
        <w:numPr>
          <w:ilvl w:val="0"/>
          <w:numId w:val="26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Fixing papers/paper machie material onto the armature</w:t>
      </w:r>
    </w:p>
    <w:p w:rsidR="00572A98" w:rsidRDefault="00572A98" w:rsidP="00572A98">
      <w:pPr>
        <w:pStyle w:val="ListParagraph"/>
        <w:numPr>
          <w:ilvl w:val="0"/>
          <w:numId w:val="26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Exposing the work to dry in the sunshine</w:t>
      </w:r>
    </w:p>
    <w:p w:rsidR="00572A98" w:rsidRDefault="00572A98" w:rsidP="00572A98">
      <w:pPr>
        <w:pStyle w:val="ListParagraph"/>
        <w:numPr>
          <w:ilvl w:val="0"/>
          <w:numId w:val="26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Finishing by painting/applying found objects according to theme</w:t>
      </w:r>
    </w:p>
    <w:p w:rsidR="00572A98" w:rsidRPr="00572A98" w:rsidRDefault="00572A98" w:rsidP="00572A98">
      <w:pPr>
        <w:pStyle w:val="ListParagraph"/>
        <w:numPr>
          <w:ilvl w:val="0"/>
          <w:numId w:val="26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Exposing to and </w:t>
      </w:r>
      <w:r w:rsidR="00615C6F">
        <w:rPr>
          <w:rFonts w:asciiTheme="majorHAnsi" w:hAnsiTheme="majorHAnsi"/>
        </w:rPr>
        <w:t>thereafter</w:t>
      </w:r>
      <w:r>
        <w:rPr>
          <w:rFonts w:asciiTheme="majorHAnsi" w:hAnsiTheme="majorHAnsi"/>
        </w:rPr>
        <w:t>, the sculpture</w:t>
      </w:r>
      <w:r w:rsidR="00615C6F">
        <w:rPr>
          <w:rFonts w:asciiTheme="majorHAnsi" w:hAnsiTheme="majorHAnsi"/>
        </w:rPr>
        <w:t xml:space="preserve"> is ready</w:t>
      </w:r>
    </w:p>
    <w:p w:rsidR="002A0C6D" w:rsidRPr="00E11491" w:rsidRDefault="00B67D7A" w:rsidP="00E11491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</w:t>
      </w:r>
      <w:r w:rsidR="00680DAA">
        <w:rPr>
          <w:rFonts w:asciiTheme="majorHAnsi" w:hAnsiTheme="majorHAnsi"/>
        </w:rPr>
        <w:t xml:space="preserve">                                         </w:t>
      </w:r>
      <w:r w:rsidR="007E072A">
        <w:rPr>
          <w:rFonts w:asciiTheme="majorHAnsi" w:hAnsiTheme="majorHAnsi"/>
        </w:rPr>
        <w:t xml:space="preserve">                                                 </w:t>
      </w:r>
      <w:r w:rsidR="00680DAA">
        <w:rPr>
          <w:rFonts w:asciiTheme="majorHAnsi" w:hAnsiTheme="majorHAnsi"/>
        </w:rPr>
        <w:t xml:space="preserve">    </w:t>
      </w:r>
      <w:r>
        <w:rPr>
          <w:rFonts w:asciiTheme="majorHAnsi" w:hAnsiTheme="majorHAnsi"/>
        </w:rPr>
        <w:t xml:space="preserve"> </w:t>
      </w:r>
      <w:r w:rsidR="007E072A">
        <w:rPr>
          <w:rFonts w:asciiTheme="majorHAnsi" w:hAnsiTheme="majorHAnsi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423562" w:rsidRPr="00423562">
        <w:rPr>
          <w:rFonts w:asciiTheme="majorHAnsi" w:hAnsiTheme="majorHAnsi"/>
          <w:b/>
          <w:i/>
          <w:sz w:val="20"/>
          <w:szCs w:val="20"/>
        </w:rPr>
        <w:t xml:space="preserve"> </w:t>
      </w:r>
      <w:r w:rsidR="007E072A">
        <w:rPr>
          <w:rFonts w:asciiTheme="majorHAnsi" w:hAnsiTheme="majorHAnsi"/>
          <w:b/>
          <w:i/>
          <w:sz w:val="20"/>
          <w:szCs w:val="20"/>
        </w:rPr>
        <w:t xml:space="preserve">                            </w:t>
      </w:r>
    </w:p>
    <w:p w:rsidR="002A0C6D" w:rsidRDefault="002A0C6D" w:rsidP="002A0C6D">
      <w:pPr>
        <w:ind w:firstLine="720"/>
        <w:rPr>
          <w:rFonts w:asciiTheme="majorHAnsi" w:hAnsiTheme="majorHAnsi" w:cstheme="minorHAnsi"/>
          <w:b/>
          <w:i/>
          <w:sz w:val="20"/>
          <w:szCs w:val="20"/>
        </w:rPr>
      </w:pPr>
    </w:p>
    <w:p w:rsidR="002A0C6D" w:rsidRDefault="002A0C6D" w:rsidP="002A0C6D">
      <w:pPr>
        <w:ind w:firstLine="720"/>
        <w:rPr>
          <w:rFonts w:asciiTheme="majorHAnsi" w:hAnsiTheme="majorHAnsi" w:cstheme="minorHAnsi"/>
          <w:b/>
          <w:i/>
          <w:sz w:val="20"/>
          <w:szCs w:val="20"/>
        </w:rPr>
      </w:pPr>
    </w:p>
    <w:p w:rsidR="002A0C6D" w:rsidRDefault="002A0C6D" w:rsidP="002A0C6D">
      <w:pPr>
        <w:ind w:firstLine="720"/>
        <w:rPr>
          <w:rFonts w:asciiTheme="majorHAnsi" w:hAnsiTheme="majorHAnsi" w:cstheme="minorHAnsi"/>
          <w:b/>
          <w:i/>
          <w:sz w:val="20"/>
          <w:szCs w:val="20"/>
        </w:rPr>
      </w:pPr>
    </w:p>
    <w:p w:rsidR="002A0C6D" w:rsidRDefault="002A0C6D" w:rsidP="002A0C6D">
      <w:pPr>
        <w:ind w:firstLine="720"/>
        <w:rPr>
          <w:rFonts w:asciiTheme="majorHAnsi" w:hAnsiTheme="majorHAnsi" w:cstheme="minorHAnsi"/>
          <w:b/>
          <w:i/>
          <w:sz w:val="20"/>
          <w:szCs w:val="20"/>
        </w:rPr>
      </w:pPr>
    </w:p>
    <w:p w:rsidR="006A7337" w:rsidRDefault="006A7337" w:rsidP="00E11491">
      <w:pPr>
        <w:rPr>
          <w:rFonts w:asciiTheme="majorHAnsi" w:hAnsiTheme="majorHAnsi" w:cstheme="minorHAnsi"/>
          <w:b/>
          <w:i/>
          <w:sz w:val="20"/>
          <w:szCs w:val="20"/>
        </w:rPr>
      </w:pPr>
    </w:p>
    <w:p w:rsidR="00883607" w:rsidRDefault="00883607" w:rsidP="00E11491">
      <w:pPr>
        <w:rPr>
          <w:rFonts w:asciiTheme="majorHAnsi" w:hAnsiTheme="majorHAnsi" w:cstheme="minorHAnsi"/>
          <w:b/>
          <w:i/>
          <w:sz w:val="20"/>
          <w:szCs w:val="20"/>
        </w:rPr>
      </w:pPr>
    </w:p>
    <w:p w:rsidR="00883607" w:rsidRDefault="00883607" w:rsidP="00E11491">
      <w:pPr>
        <w:rPr>
          <w:rFonts w:asciiTheme="majorHAnsi" w:hAnsiTheme="majorHAnsi" w:cstheme="minorHAnsi"/>
          <w:b/>
          <w:i/>
          <w:sz w:val="20"/>
          <w:szCs w:val="20"/>
        </w:rPr>
      </w:pPr>
    </w:p>
    <w:p w:rsidR="00883607" w:rsidRDefault="00883607" w:rsidP="00E11491">
      <w:pPr>
        <w:rPr>
          <w:rFonts w:asciiTheme="majorHAnsi" w:hAnsiTheme="majorHAnsi" w:cstheme="minorHAnsi"/>
          <w:b/>
          <w:i/>
          <w:sz w:val="20"/>
          <w:szCs w:val="20"/>
        </w:rPr>
      </w:pPr>
    </w:p>
    <w:p w:rsidR="00883607" w:rsidRDefault="00883607" w:rsidP="00E11491">
      <w:pPr>
        <w:rPr>
          <w:rFonts w:asciiTheme="majorHAnsi" w:hAnsiTheme="majorHAnsi" w:cstheme="minorHAnsi"/>
          <w:b/>
          <w:i/>
          <w:sz w:val="20"/>
          <w:szCs w:val="20"/>
        </w:rPr>
      </w:pPr>
    </w:p>
    <w:p w:rsidR="00883607" w:rsidRDefault="00883607" w:rsidP="00E11491">
      <w:pPr>
        <w:rPr>
          <w:rFonts w:asciiTheme="majorHAnsi" w:hAnsiTheme="majorHAnsi" w:cstheme="minorHAnsi"/>
          <w:b/>
          <w:i/>
          <w:sz w:val="20"/>
          <w:szCs w:val="20"/>
        </w:rPr>
      </w:pPr>
    </w:p>
    <w:p w:rsidR="00883607" w:rsidRDefault="00883607" w:rsidP="00E11491">
      <w:pPr>
        <w:rPr>
          <w:rFonts w:asciiTheme="majorHAnsi" w:hAnsiTheme="majorHAnsi" w:cstheme="minorHAnsi"/>
          <w:b/>
          <w:i/>
          <w:sz w:val="20"/>
          <w:szCs w:val="20"/>
        </w:rPr>
      </w:pPr>
    </w:p>
    <w:p w:rsidR="00883607" w:rsidRDefault="00883607" w:rsidP="00E11491">
      <w:pPr>
        <w:rPr>
          <w:rFonts w:asciiTheme="majorHAnsi" w:hAnsiTheme="majorHAnsi" w:cstheme="minorHAnsi"/>
          <w:b/>
          <w:i/>
          <w:sz w:val="20"/>
          <w:szCs w:val="20"/>
        </w:rPr>
      </w:pPr>
    </w:p>
    <w:p w:rsidR="00883607" w:rsidRDefault="00883607" w:rsidP="00E11491">
      <w:pPr>
        <w:rPr>
          <w:rFonts w:asciiTheme="majorHAnsi" w:hAnsiTheme="majorHAnsi" w:cstheme="minorHAnsi"/>
          <w:b/>
          <w:i/>
          <w:sz w:val="20"/>
          <w:szCs w:val="20"/>
        </w:rPr>
      </w:pPr>
    </w:p>
    <w:p w:rsidR="00883607" w:rsidRDefault="00883607" w:rsidP="00E11491">
      <w:pPr>
        <w:rPr>
          <w:rFonts w:asciiTheme="majorHAnsi" w:hAnsiTheme="majorHAnsi" w:cstheme="minorHAnsi"/>
          <w:b/>
          <w:i/>
          <w:sz w:val="20"/>
          <w:szCs w:val="20"/>
        </w:rPr>
      </w:pPr>
    </w:p>
    <w:p w:rsidR="00883607" w:rsidRDefault="00883607" w:rsidP="00E11491">
      <w:pPr>
        <w:rPr>
          <w:rFonts w:asciiTheme="majorHAnsi" w:hAnsiTheme="majorHAnsi" w:cstheme="minorHAnsi"/>
          <w:b/>
          <w:i/>
          <w:sz w:val="20"/>
          <w:szCs w:val="20"/>
        </w:rPr>
      </w:pPr>
    </w:p>
    <w:p w:rsidR="00883607" w:rsidRDefault="00883607" w:rsidP="00E11491">
      <w:pPr>
        <w:rPr>
          <w:rFonts w:asciiTheme="majorHAnsi" w:hAnsiTheme="majorHAnsi" w:cstheme="minorHAnsi"/>
          <w:b/>
          <w:i/>
          <w:sz w:val="20"/>
          <w:szCs w:val="20"/>
        </w:rPr>
      </w:pPr>
    </w:p>
    <w:p w:rsidR="00581473" w:rsidRDefault="00581473" w:rsidP="002A0C6D">
      <w:pPr>
        <w:ind w:firstLine="720"/>
        <w:rPr>
          <w:rFonts w:asciiTheme="majorHAnsi" w:hAnsiTheme="majorHAnsi" w:cstheme="minorHAnsi"/>
          <w:b/>
          <w:i/>
          <w:sz w:val="20"/>
          <w:szCs w:val="20"/>
        </w:rPr>
      </w:pPr>
    </w:p>
    <w:p w:rsidR="00581473" w:rsidRDefault="00DD2DEB" w:rsidP="002A0C6D">
      <w:pPr>
        <w:ind w:firstLine="720"/>
        <w:rPr>
          <w:rFonts w:asciiTheme="majorHAnsi" w:hAnsiTheme="majorHAnsi" w:cstheme="minorHAnsi"/>
          <w:b/>
          <w:i/>
          <w:sz w:val="20"/>
          <w:szCs w:val="20"/>
        </w:rPr>
      </w:pPr>
      <w:r>
        <w:rPr>
          <w:rFonts w:asciiTheme="majorHAnsi" w:hAnsiTheme="majorHAnsi" w:cstheme="minorHAnsi"/>
          <w:b/>
          <w:i/>
          <w:noProof/>
          <w:sz w:val="20"/>
          <w:szCs w:val="20"/>
        </w:rPr>
        <w:pict>
          <v:shape id="_x0000_s1063" type="#_x0000_t32" style="position:absolute;left:0;text-align:left;margin-left:38.25pt;margin-top:17.4pt;width:434.25pt;height:0;z-index:251696128" o:connectortype="straight"/>
        </w:pict>
      </w:r>
    </w:p>
    <w:p w:rsidR="00581473" w:rsidRPr="006A7337" w:rsidRDefault="00DD2DEB" w:rsidP="00581473">
      <w:pPr>
        <w:ind w:firstLine="720"/>
        <w:rPr>
          <w:rFonts w:asciiTheme="majorHAnsi" w:hAnsiTheme="majorHAnsi" w:cstheme="minorHAnsi"/>
          <w:b/>
          <w:i/>
          <w:sz w:val="20"/>
          <w:szCs w:val="20"/>
        </w:rPr>
      </w:pPr>
      <w:r>
        <w:rPr>
          <w:rFonts w:asciiTheme="majorHAnsi" w:hAnsiTheme="majorHAnsi" w:cstheme="minorHAnsi"/>
          <w:b/>
          <w:i/>
          <w:noProof/>
          <w:sz w:val="20"/>
          <w:szCs w:val="20"/>
        </w:rPr>
        <w:pict>
          <v:shape id="_x0000_s1048" type="#_x0000_t32" style="position:absolute;left:0;text-align:left;margin-left:38.25pt;margin-top:13.45pt;width:434.25pt;height:0;z-index:251680768" o:connectortype="straight"/>
        </w:pict>
      </w:r>
      <w:r w:rsidR="00581473">
        <w:rPr>
          <w:rFonts w:asciiTheme="majorHAnsi" w:hAnsiTheme="majorHAnsi" w:cstheme="minorHAnsi"/>
          <w:b/>
          <w:i/>
          <w:sz w:val="20"/>
          <w:szCs w:val="20"/>
        </w:rPr>
        <w:t xml:space="preserve">                                                       </w:t>
      </w:r>
      <w:r w:rsidR="00581473" w:rsidRPr="00423562">
        <w:rPr>
          <w:rFonts w:asciiTheme="majorHAnsi" w:hAnsiTheme="majorHAnsi" w:cstheme="minorHAnsi"/>
          <w:b/>
          <w:i/>
          <w:sz w:val="20"/>
          <w:szCs w:val="20"/>
        </w:rPr>
        <w:t>©</w:t>
      </w:r>
      <w:r w:rsidR="00581473" w:rsidRPr="00423562">
        <w:rPr>
          <w:rFonts w:asciiTheme="majorHAnsi" w:hAnsiTheme="majorHAnsi"/>
          <w:b/>
          <w:i/>
          <w:sz w:val="20"/>
          <w:szCs w:val="20"/>
        </w:rPr>
        <w:t xml:space="preserve"> </w:t>
      </w:r>
      <w:r w:rsidR="00615C6F">
        <w:rPr>
          <w:rFonts w:asciiTheme="majorHAnsi" w:hAnsiTheme="majorHAnsi"/>
          <w:b/>
          <w:i/>
          <w:sz w:val="20"/>
          <w:szCs w:val="20"/>
        </w:rPr>
        <w:t>2019</w:t>
      </w:r>
      <w:r w:rsidR="00D10893">
        <w:rPr>
          <w:rFonts w:asciiTheme="majorHAnsi" w:hAnsiTheme="majorHAnsi"/>
          <w:b/>
          <w:i/>
          <w:sz w:val="20"/>
          <w:szCs w:val="20"/>
        </w:rPr>
        <w:t xml:space="preserve"> </w:t>
      </w:r>
      <w:r w:rsidR="00581473" w:rsidRPr="00423562">
        <w:rPr>
          <w:rFonts w:asciiTheme="majorHAnsi" w:hAnsiTheme="majorHAnsi"/>
          <w:b/>
          <w:i/>
          <w:sz w:val="20"/>
          <w:szCs w:val="20"/>
        </w:rPr>
        <w:t xml:space="preserve">Jinja Joint Examinations Board           </w:t>
      </w:r>
      <w:r w:rsidR="00D10893">
        <w:rPr>
          <w:rFonts w:asciiTheme="majorHAnsi" w:hAnsiTheme="majorHAnsi"/>
          <w:b/>
          <w:i/>
          <w:sz w:val="20"/>
          <w:szCs w:val="20"/>
        </w:rPr>
        <w:t xml:space="preserve">                    </w:t>
      </w:r>
      <w:r w:rsidR="00581473" w:rsidRPr="00423562">
        <w:rPr>
          <w:rFonts w:asciiTheme="majorHAnsi" w:hAnsiTheme="majorHAnsi"/>
          <w:b/>
          <w:i/>
          <w:sz w:val="20"/>
          <w:szCs w:val="20"/>
        </w:rPr>
        <w:t xml:space="preserve">            </w:t>
      </w:r>
      <w:r w:rsidR="00581473">
        <w:rPr>
          <w:rFonts w:asciiTheme="majorHAnsi" w:hAnsiTheme="majorHAnsi"/>
          <w:b/>
          <w:i/>
          <w:sz w:val="20"/>
          <w:szCs w:val="20"/>
        </w:rPr>
        <w:t>End</w:t>
      </w:r>
    </w:p>
    <w:p w:rsidR="00581473" w:rsidRDefault="00581473" w:rsidP="002A0C6D">
      <w:pPr>
        <w:ind w:firstLine="720"/>
        <w:rPr>
          <w:rFonts w:asciiTheme="majorHAnsi" w:hAnsiTheme="majorHAnsi" w:cstheme="minorHAnsi"/>
          <w:b/>
          <w:i/>
          <w:sz w:val="20"/>
          <w:szCs w:val="20"/>
        </w:rPr>
      </w:pPr>
    </w:p>
    <w:p w:rsidR="00581473" w:rsidRPr="006A7337" w:rsidRDefault="006A7337" w:rsidP="00581473">
      <w:pPr>
        <w:ind w:firstLine="720"/>
        <w:rPr>
          <w:rFonts w:asciiTheme="majorHAnsi" w:hAnsiTheme="majorHAnsi" w:cstheme="minorHAnsi"/>
          <w:b/>
          <w:i/>
          <w:sz w:val="20"/>
          <w:szCs w:val="20"/>
        </w:rPr>
      </w:pPr>
      <w:r>
        <w:rPr>
          <w:rFonts w:asciiTheme="majorHAnsi" w:hAnsiTheme="majorHAnsi" w:cstheme="minorHAnsi"/>
          <w:b/>
          <w:i/>
          <w:sz w:val="20"/>
          <w:szCs w:val="20"/>
        </w:rPr>
        <w:lastRenderedPageBreak/>
        <w:t xml:space="preserve">                                                                                                                           </w:t>
      </w:r>
      <w:r w:rsidR="00581473">
        <w:rPr>
          <w:rFonts w:asciiTheme="majorHAnsi" w:hAnsiTheme="majorHAnsi" w:cstheme="minorHAnsi"/>
          <w:b/>
          <w:i/>
          <w:sz w:val="20"/>
          <w:szCs w:val="20"/>
        </w:rPr>
        <w:t xml:space="preserve">                                                                     </w:t>
      </w:r>
    </w:p>
    <w:p w:rsidR="002A0C6D" w:rsidRPr="006A7337" w:rsidRDefault="002A0C6D" w:rsidP="006A7337">
      <w:pPr>
        <w:rPr>
          <w:rFonts w:asciiTheme="majorHAnsi" w:hAnsiTheme="majorHAnsi" w:cstheme="minorHAnsi"/>
          <w:b/>
          <w:i/>
          <w:sz w:val="20"/>
          <w:szCs w:val="20"/>
        </w:rPr>
      </w:pPr>
    </w:p>
    <w:p w:rsidR="002A0C6D" w:rsidRPr="0017140F" w:rsidRDefault="002A0C6D" w:rsidP="00872023">
      <w:pPr>
        <w:ind w:firstLine="720"/>
        <w:rPr>
          <w:rFonts w:asciiTheme="majorHAnsi" w:hAnsiTheme="majorHAnsi"/>
          <w:sz w:val="20"/>
          <w:szCs w:val="20"/>
        </w:rPr>
      </w:pPr>
    </w:p>
    <w:sectPr w:rsidR="002A0C6D" w:rsidRPr="0017140F" w:rsidSect="00D17E4E">
      <w:footerReference w:type="default" r:id="rId9"/>
      <w:footerReference w:type="first" r:id="rId10"/>
      <w:pgSz w:w="11909" w:h="16834" w:code="9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921" w:rsidRDefault="00941921" w:rsidP="00855C6C">
      <w:pPr>
        <w:spacing w:after="0" w:line="240" w:lineRule="auto"/>
      </w:pPr>
      <w:r>
        <w:separator/>
      </w:r>
    </w:p>
  </w:endnote>
  <w:endnote w:type="continuationSeparator" w:id="1">
    <w:p w:rsidR="00941921" w:rsidRDefault="00941921" w:rsidP="00855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4850"/>
      <w:docPartObj>
        <w:docPartGallery w:val="Page Numbers (Bottom of Page)"/>
        <w:docPartUnique/>
      </w:docPartObj>
    </w:sdtPr>
    <w:sdtContent>
      <w:p w:rsidR="00572A98" w:rsidRDefault="00DD2DEB">
        <w:pPr>
          <w:pStyle w:val="Footer"/>
        </w:pPr>
        <w:fldSimple w:instr=" PAGE   \* MERGEFORMAT ">
          <w:r w:rsidR="0028414D">
            <w:rPr>
              <w:noProof/>
            </w:rPr>
            <w:t>2</w:t>
          </w:r>
        </w:fldSimple>
      </w:p>
    </w:sdtContent>
  </w:sdt>
  <w:p w:rsidR="00572A98" w:rsidRDefault="00572A9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A98" w:rsidRDefault="00DD2DEB">
    <w:pPr>
      <w:pStyle w:val="Foot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4338" type="#_x0000_t32" style="position:absolute;margin-left:23.25pt;margin-top:-32.5pt;width:434.25pt;height:0;z-index:251659264" o:connectortype="straight"/>
      </w:pict>
    </w:r>
    <w:r>
      <w:rPr>
        <w:noProof/>
      </w:rPr>
      <w:pict>
        <v:shape id="_x0000_s14337" type="#_x0000_t32" style="position:absolute;margin-left:23.25pt;margin-top:-53.5pt;width:434.25pt;height:0;z-index:251658240" o:connectortype="straight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921" w:rsidRDefault="00941921" w:rsidP="00855C6C">
      <w:pPr>
        <w:spacing w:after="0" w:line="240" w:lineRule="auto"/>
      </w:pPr>
      <w:r>
        <w:separator/>
      </w:r>
    </w:p>
  </w:footnote>
  <w:footnote w:type="continuationSeparator" w:id="1">
    <w:p w:rsidR="00941921" w:rsidRDefault="00941921" w:rsidP="00855C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00D2F"/>
    <w:multiLevelType w:val="hybridMultilevel"/>
    <w:tmpl w:val="CE4260C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2D64FB"/>
    <w:multiLevelType w:val="hybridMultilevel"/>
    <w:tmpl w:val="8968FBE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30C751C"/>
    <w:multiLevelType w:val="hybridMultilevel"/>
    <w:tmpl w:val="02A84D8C"/>
    <w:lvl w:ilvl="0" w:tplc="AE6AC9E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5A7307"/>
    <w:multiLevelType w:val="hybridMultilevel"/>
    <w:tmpl w:val="7ACEB6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2F1577"/>
    <w:multiLevelType w:val="hybridMultilevel"/>
    <w:tmpl w:val="7102FB2A"/>
    <w:lvl w:ilvl="0" w:tplc="62A0EEF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B74EFD"/>
    <w:multiLevelType w:val="hybridMultilevel"/>
    <w:tmpl w:val="2A5A2C3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E2B0A02"/>
    <w:multiLevelType w:val="hybridMultilevel"/>
    <w:tmpl w:val="26D2BC52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286446FE"/>
    <w:multiLevelType w:val="hybridMultilevel"/>
    <w:tmpl w:val="DACA110A"/>
    <w:lvl w:ilvl="0" w:tplc="142C250E">
      <w:start w:val="1"/>
      <w:numFmt w:val="decimal"/>
      <w:lvlText w:val="%1."/>
      <w:lvlJc w:val="left"/>
      <w:pPr>
        <w:ind w:left="450" w:hanging="360"/>
      </w:pPr>
      <w:rPr>
        <w:rFonts w:hint="default"/>
        <w:b/>
        <w:i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2A274D50"/>
    <w:multiLevelType w:val="hybridMultilevel"/>
    <w:tmpl w:val="DF6A8E5E"/>
    <w:lvl w:ilvl="0" w:tplc="7BD2889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946CB9"/>
    <w:multiLevelType w:val="hybridMultilevel"/>
    <w:tmpl w:val="C114BEAA"/>
    <w:lvl w:ilvl="0" w:tplc="EA00B936">
      <w:start w:val="6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>
    <w:nsid w:val="3B810BAF"/>
    <w:multiLevelType w:val="hybridMultilevel"/>
    <w:tmpl w:val="D702FA3E"/>
    <w:lvl w:ilvl="0" w:tplc="019620EE">
      <w:start w:val="1"/>
      <w:numFmt w:val="lowerRoman"/>
      <w:lvlText w:val="(%1)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4D9C306F"/>
    <w:multiLevelType w:val="hybridMultilevel"/>
    <w:tmpl w:val="FF981F7E"/>
    <w:lvl w:ilvl="0" w:tplc="830CD52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FA6540C"/>
    <w:multiLevelType w:val="hybridMultilevel"/>
    <w:tmpl w:val="913C481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126736C"/>
    <w:multiLevelType w:val="hybridMultilevel"/>
    <w:tmpl w:val="94227758"/>
    <w:lvl w:ilvl="0" w:tplc="0409000B">
      <w:start w:val="1"/>
      <w:numFmt w:val="bullet"/>
      <w:lvlText w:val=""/>
      <w:lvlJc w:val="left"/>
      <w:pPr>
        <w:ind w:left="21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14">
    <w:nsid w:val="565A103A"/>
    <w:multiLevelType w:val="hybridMultilevel"/>
    <w:tmpl w:val="8E38813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BD82BB2"/>
    <w:multiLevelType w:val="hybridMultilevel"/>
    <w:tmpl w:val="30D4BAD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897F64"/>
    <w:multiLevelType w:val="hybridMultilevel"/>
    <w:tmpl w:val="8516058C"/>
    <w:lvl w:ilvl="0" w:tplc="0409000B">
      <w:start w:val="1"/>
      <w:numFmt w:val="bullet"/>
      <w:lvlText w:val=""/>
      <w:lvlJc w:val="left"/>
      <w:pPr>
        <w:ind w:left="25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17">
    <w:nsid w:val="5F020CE1"/>
    <w:multiLevelType w:val="hybridMultilevel"/>
    <w:tmpl w:val="813EA612"/>
    <w:lvl w:ilvl="0" w:tplc="C7B8822E">
      <w:start w:val="3"/>
      <w:numFmt w:val="lowerRoman"/>
      <w:lvlText w:val="(%1)"/>
      <w:lvlJc w:val="left"/>
      <w:pPr>
        <w:ind w:left="15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8">
    <w:nsid w:val="618E4EEF"/>
    <w:multiLevelType w:val="hybridMultilevel"/>
    <w:tmpl w:val="CF8234D8"/>
    <w:lvl w:ilvl="0" w:tplc="815E813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19E488E"/>
    <w:multiLevelType w:val="hybridMultilevel"/>
    <w:tmpl w:val="D3923A7E"/>
    <w:lvl w:ilvl="0" w:tplc="67021234">
      <w:start w:val="1"/>
      <w:numFmt w:val="lowerRoman"/>
      <w:lvlText w:val="(%1)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6A2B4FBA"/>
    <w:multiLevelType w:val="hybridMultilevel"/>
    <w:tmpl w:val="12106428"/>
    <w:lvl w:ilvl="0" w:tplc="62FE4172">
      <w:start w:val="1"/>
      <w:numFmt w:val="lowerRoman"/>
      <w:lvlText w:val="(%1)"/>
      <w:lvlJc w:val="left"/>
      <w:pPr>
        <w:ind w:left="117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>
    <w:nsid w:val="6C60650F"/>
    <w:multiLevelType w:val="hybridMultilevel"/>
    <w:tmpl w:val="79506A9E"/>
    <w:lvl w:ilvl="0" w:tplc="269CA32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76063A9"/>
    <w:multiLevelType w:val="hybridMultilevel"/>
    <w:tmpl w:val="6A4EA5A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8120F6A"/>
    <w:multiLevelType w:val="hybridMultilevel"/>
    <w:tmpl w:val="1D0A5C94"/>
    <w:lvl w:ilvl="0" w:tplc="17463D54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8EC4FBE"/>
    <w:multiLevelType w:val="hybridMultilevel"/>
    <w:tmpl w:val="6C6CCFC6"/>
    <w:lvl w:ilvl="0" w:tplc="EDF44348">
      <w:start w:val="1"/>
      <w:numFmt w:val="lowerRoman"/>
      <w:lvlText w:val="(%1)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>
    <w:nsid w:val="79C601E0"/>
    <w:multiLevelType w:val="hybridMultilevel"/>
    <w:tmpl w:val="0D6E7392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6">
    <w:nsid w:val="7EF127E9"/>
    <w:multiLevelType w:val="hybridMultilevel"/>
    <w:tmpl w:val="B86213DA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7"/>
  </w:num>
  <w:num w:numId="4">
    <w:abstractNumId w:val="8"/>
  </w:num>
  <w:num w:numId="5">
    <w:abstractNumId w:val="21"/>
  </w:num>
  <w:num w:numId="6">
    <w:abstractNumId w:val="4"/>
  </w:num>
  <w:num w:numId="7">
    <w:abstractNumId w:val="18"/>
  </w:num>
  <w:num w:numId="8">
    <w:abstractNumId w:val="2"/>
  </w:num>
  <w:num w:numId="9">
    <w:abstractNumId w:val="9"/>
  </w:num>
  <w:num w:numId="10">
    <w:abstractNumId w:val="24"/>
  </w:num>
  <w:num w:numId="11">
    <w:abstractNumId w:val="10"/>
  </w:num>
  <w:num w:numId="12">
    <w:abstractNumId w:val="23"/>
  </w:num>
  <w:num w:numId="13">
    <w:abstractNumId w:val="20"/>
  </w:num>
  <w:num w:numId="14">
    <w:abstractNumId w:val="16"/>
  </w:num>
  <w:num w:numId="15">
    <w:abstractNumId w:val="5"/>
  </w:num>
  <w:num w:numId="16">
    <w:abstractNumId w:val="26"/>
  </w:num>
  <w:num w:numId="17">
    <w:abstractNumId w:val="3"/>
  </w:num>
  <w:num w:numId="18">
    <w:abstractNumId w:val="6"/>
  </w:num>
  <w:num w:numId="19">
    <w:abstractNumId w:val="25"/>
  </w:num>
  <w:num w:numId="20">
    <w:abstractNumId w:val="0"/>
  </w:num>
  <w:num w:numId="21">
    <w:abstractNumId w:val="19"/>
  </w:num>
  <w:num w:numId="22">
    <w:abstractNumId w:val="12"/>
  </w:num>
  <w:num w:numId="23">
    <w:abstractNumId w:val="1"/>
  </w:num>
  <w:num w:numId="24">
    <w:abstractNumId w:val="22"/>
  </w:num>
  <w:num w:numId="25">
    <w:abstractNumId w:val="13"/>
  </w:num>
  <w:num w:numId="26">
    <w:abstractNumId w:val="14"/>
  </w:num>
  <w:num w:numId="27">
    <w:abstractNumId w:val="1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3010">
      <o:colormenu v:ext="edit" fillcolor="none" strokecolor="none [3213]"/>
    </o:shapedefaults>
    <o:shapelayout v:ext="edit">
      <o:idmap v:ext="edit" data="14"/>
      <o:rules v:ext="edit">
        <o:r id="V:Rule3" type="connector" idref="#_x0000_s14337"/>
        <o:r id="V:Rule4" type="connector" idref="#_x0000_s14338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8C3B60"/>
    <w:rsid w:val="0001499D"/>
    <w:rsid w:val="00023CD4"/>
    <w:rsid w:val="00025EE4"/>
    <w:rsid w:val="00054AE5"/>
    <w:rsid w:val="00092D15"/>
    <w:rsid w:val="000F1847"/>
    <w:rsid w:val="000F2372"/>
    <w:rsid w:val="000F7DCD"/>
    <w:rsid w:val="00121D88"/>
    <w:rsid w:val="001350CD"/>
    <w:rsid w:val="0016440E"/>
    <w:rsid w:val="001712D8"/>
    <w:rsid w:val="0017140F"/>
    <w:rsid w:val="00192DB5"/>
    <w:rsid w:val="00194F0A"/>
    <w:rsid w:val="001A5203"/>
    <w:rsid w:val="001A7D8A"/>
    <w:rsid w:val="001D22D4"/>
    <w:rsid w:val="001D23A4"/>
    <w:rsid w:val="001D5519"/>
    <w:rsid w:val="001F3CB7"/>
    <w:rsid w:val="00223280"/>
    <w:rsid w:val="00254D57"/>
    <w:rsid w:val="0026586D"/>
    <w:rsid w:val="0028414D"/>
    <w:rsid w:val="00290573"/>
    <w:rsid w:val="002A0C6D"/>
    <w:rsid w:val="002D7079"/>
    <w:rsid w:val="002F0DB8"/>
    <w:rsid w:val="002F0F60"/>
    <w:rsid w:val="0031209A"/>
    <w:rsid w:val="00313B03"/>
    <w:rsid w:val="00314A53"/>
    <w:rsid w:val="00314FB6"/>
    <w:rsid w:val="00334ABF"/>
    <w:rsid w:val="00340EEE"/>
    <w:rsid w:val="0035129A"/>
    <w:rsid w:val="00413C0F"/>
    <w:rsid w:val="00423562"/>
    <w:rsid w:val="0047233D"/>
    <w:rsid w:val="0048651F"/>
    <w:rsid w:val="004A264C"/>
    <w:rsid w:val="004A6108"/>
    <w:rsid w:val="004B20B9"/>
    <w:rsid w:val="004B6E2A"/>
    <w:rsid w:val="004D3EE1"/>
    <w:rsid w:val="0050153E"/>
    <w:rsid w:val="0050624E"/>
    <w:rsid w:val="00526F82"/>
    <w:rsid w:val="005557F1"/>
    <w:rsid w:val="005675F5"/>
    <w:rsid w:val="00572A98"/>
    <w:rsid w:val="005763F7"/>
    <w:rsid w:val="00580981"/>
    <w:rsid w:val="00581473"/>
    <w:rsid w:val="005A3C89"/>
    <w:rsid w:val="005A75E9"/>
    <w:rsid w:val="005B1486"/>
    <w:rsid w:val="005B3F15"/>
    <w:rsid w:val="005B4CF9"/>
    <w:rsid w:val="005E51A9"/>
    <w:rsid w:val="005F006D"/>
    <w:rsid w:val="00615C6F"/>
    <w:rsid w:val="00620993"/>
    <w:rsid w:val="00634EF8"/>
    <w:rsid w:val="0064581D"/>
    <w:rsid w:val="00680DAA"/>
    <w:rsid w:val="006A6203"/>
    <w:rsid w:val="006A7337"/>
    <w:rsid w:val="006A744B"/>
    <w:rsid w:val="006C42F8"/>
    <w:rsid w:val="006E06E8"/>
    <w:rsid w:val="00722145"/>
    <w:rsid w:val="00725E6B"/>
    <w:rsid w:val="00741AAE"/>
    <w:rsid w:val="00745B17"/>
    <w:rsid w:val="00750139"/>
    <w:rsid w:val="00753F8A"/>
    <w:rsid w:val="007640CF"/>
    <w:rsid w:val="00787DA6"/>
    <w:rsid w:val="007B4233"/>
    <w:rsid w:val="007D0D24"/>
    <w:rsid w:val="007D4B62"/>
    <w:rsid w:val="007D6970"/>
    <w:rsid w:val="007E072A"/>
    <w:rsid w:val="007E664B"/>
    <w:rsid w:val="00823714"/>
    <w:rsid w:val="00825AA5"/>
    <w:rsid w:val="008272FB"/>
    <w:rsid w:val="00846148"/>
    <w:rsid w:val="00852EFB"/>
    <w:rsid w:val="00853BA4"/>
    <w:rsid w:val="00855C6C"/>
    <w:rsid w:val="00872023"/>
    <w:rsid w:val="00875991"/>
    <w:rsid w:val="00883607"/>
    <w:rsid w:val="008A2EB4"/>
    <w:rsid w:val="008A3778"/>
    <w:rsid w:val="008B3077"/>
    <w:rsid w:val="008B6186"/>
    <w:rsid w:val="008C3B60"/>
    <w:rsid w:val="008E4F0F"/>
    <w:rsid w:val="009065E6"/>
    <w:rsid w:val="00922903"/>
    <w:rsid w:val="0093533F"/>
    <w:rsid w:val="00941921"/>
    <w:rsid w:val="00967070"/>
    <w:rsid w:val="009E6466"/>
    <w:rsid w:val="009F3098"/>
    <w:rsid w:val="00A26FF6"/>
    <w:rsid w:val="00A54A94"/>
    <w:rsid w:val="00A806B5"/>
    <w:rsid w:val="00A816E2"/>
    <w:rsid w:val="00A94C28"/>
    <w:rsid w:val="00AA4A07"/>
    <w:rsid w:val="00AA5572"/>
    <w:rsid w:val="00AD040B"/>
    <w:rsid w:val="00AD3AB9"/>
    <w:rsid w:val="00B07593"/>
    <w:rsid w:val="00B138D2"/>
    <w:rsid w:val="00B36A69"/>
    <w:rsid w:val="00B40A5C"/>
    <w:rsid w:val="00B67D7A"/>
    <w:rsid w:val="00B768E8"/>
    <w:rsid w:val="00B83E58"/>
    <w:rsid w:val="00B87071"/>
    <w:rsid w:val="00B95AA2"/>
    <w:rsid w:val="00BA6B9A"/>
    <w:rsid w:val="00BA71DB"/>
    <w:rsid w:val="00BC1282"/>
    <w:rsid w:val="00BD00DA"/>
    <w:rsid w:val="00BD0F3B"/>
    <w:rsid w:val="00BF4A6E"/>
    <w:rsid w:val="00C003A0"/>
    <w:rsid w:val="00C02508"/>
    <w:rsid w:val="00C11AC8"/>
    <w:rsid w:val="00C2319D"/>
    <w:rsid w:val="00C36C67"/>
    <w:rsid w:val="00C46D76"/>
    <w:rsid w:val="00C46FCC"/>
    <w:rsid w:val="00CA30C9"/>
    <w:rsid w:val="00CB71C3"/>
    <w:rsid w:val="00CC74DB"/>
    <w:rsid w:val="00D000B9"/>
    <w:rsid w:val="00D10893"/>
    <w:rsid w:val="00D17E4E"/>
    <w:rsid w:val="00D302EF"/>
    <w:rsid w:val="00D30B8B"/>
    <w:rsid w:val="00D35180"/>
    <w:rsid w:val="00D37C09"/>
    <w:rsid w:val="00D66C23"/>
    <w:rsid w:val="00D67C1D"/>
    <w:rsid w:val="00D8120A"/>
    <w:rsid w:val="00D8527F"/>
    <w:rsid w:val="00D85B81"/>
    <w:rsid w:val="00DA5E2F"/>
    <w:rsid w:val="00DC09B8"/>
    <w:rsid w:val="00DC539A"/>
    <w:rsid w:val="00DD2DEB"/>
    <w:rsid w:val="00DD55D1"/>
    <w:rsid w:val="00DD5B20"/>
    <w:rsid w:val="00DE49EB"/>
    <w:rsid w:val="00DF5D34"/>
    <w:rsid w:val="00E03536"/>
    <w:rsid w:val="00E11491"/>
    <w:rsid w:val="00E1192F"/>
    <w:rsid w:val="00E22CC9"/>
    <w:rsid w:val="00E2391A"/>
    <w:rsid w:val="00E63452"/>
    <w:rsid w:val="00E73FAE"/>
    <w:rsid w:val="00E75885"/>
    <w:rsid w:val="00E83643"/>
    <w:rsid w:val="00E87A9F"/>
    <w:rsid w:val="00E92BC3"/>
    <w:rsid w:val="00EA0380"/>
    <w:rsid w:val="00EB10A6"/>
    <w:rsid w:val="00EB2244"/>
    <w:rsid w:val="00EC6FCA"/>
    <w:rsid w:val="00EE5D76"/>
    <w:rsid w:val="00EF4E30"/>
    <w:rsid w:val="00F11E85"/>
    <w:rsid w:val="00F16D78"/>
    <w:rsid w:val="00F65016"/>
    <w:rsid w:val="00F83340"/>
    <w:rsid w:val="00F967B1"/>
    <w:rsid w:val="00FC2A3F"/>
    <w:rsid w:val="00FD0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>
      <o:colormenu v:ext="edit" fillcolor="none" strokecolor="none [3213]"/>
    </o:shapedefaults>
    <o:shapelayout v:ext="edit">
      <o:idmap v:ext="edit" data="1"/>
      <o:rules v:ext="edit">
        <o:r id="V:Rule7" type="connector" idref="#_x0000_s1048"/>
        <o:r id="V:Rule8" type="connector" idref="#_x0000_s1062"/>
        <o:r id="V:Rule9" type="connector" idref="#_x0000_s1063"/>
        <o:r id="V:Rule10" type="connector" idref="#_x0000_s1029"/>
        <o:r id="V:Rule11" type="connector" idref="#_x0000_s1061"/>
        <o:r id="V:Rule1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B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61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55C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5C6C"/>
  </w:style>
  <w:style w:type="paragraph" w:styleId="Footer">
    <w:name w:val="footer"/>
    <w:basedOn w:val="Normal"/>
    <w:link w:val="FooterChar"/>
    <w:uiPriority w:val="99"/>
    <w:unhideWhenUsed/>
    <w:rsid w:val="00855C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5C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835CF-A399-4325-9D76-B2C3376C1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ELIJA</dc:creator>
  <cp:lastModifiedBy>JJEB</cp:lastModifiedBy>
  <cp:revision>6</cp:revision>
  <cp:lastPrinted>2019-07-15T08:22:00Z</cp:lastPrinted>
  <dcterms:created xsi:type="dcterms:W3CDTF">2019-06-19T10:17:00Z</dcterms:created>
  <dcterms:modified xsi:type="dcterms:W3CDTF">2019-07-15T08:22:00Z</dcterms:modified>
</cp:coreProperties>
</file>